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2B7" w:rsidRPr="0055518B" w:rsidRDefault="008B0F6A">
      <w:pPr>
        <w:pStyle w:val="berschrift1"/>
        <w:rPr>
          <w:rFonts w:ascii="ITC Officina Sans Book" w:hAnsi="ITC Officina Sans Book"/>
          <w:sz w:val="26"/>
          <w:szCs w:val="26"/>
          <w:u w:val="none"/>
        </w:rPr>
      </w:pPr>
      <w:r>
        <w:rPr>
          <w:rFonts w:ascii="ITC Officina Sans Book" w:hAnsi="ITC Officina Sans Book"/>
          <w:noProof/>
          <w:sz w:val="26"/>
          <w:szCs w:val="26"/>
          <w:u w:val="none"/>
          <w:lang w:eastAsia="de-C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228.15pt;margin-top:-71.5pt;width:295.5pt;height:97.5pt;z-index:251658240;mso-position-horizontal-relative:text;mso-position-vertical-relative:text" wrapcoords="14309 6480 987 7643 219 7643 219 9637 12061 11797 14309 11797 14309 20935 20010 20935 20010 6480 14309 6480">
            <v:imagedata r:id="rId7" o:title=""/>
            <w10:wrap type="tight"/>
          </v:shape>
          <o:OLEObject Type="Embed" ProgID="Visio.Drawing.11" ShapeID="_x0000_s1037" DrawAspect="Content" ObjectID="_1469970826" r:id="rId8"/>
        </w:pict>
      </w:r>
      <w:r w:rsidR="005642B7" w:rsidRPr="0055518B">
        <w:rPr>
          <w:rFonts w:ascii="ITC Officina Sans Book" w:hAnsi="ITC Officina Sans Book"/>
          <w:sz w:val="26"/>
          <w:szCs w:val="26"/>
          <w:u w:val="none"/>
        </w:rPr>
        <w:t>Geschäftsreglement der Schule Bäretswil</w:t>
      </w:r>
    </w:p>
    <w:p w:rsidR="005642B7" w:rsidRDefault="005642B7">
      <w:pPr>
        <w:rPr>
          <w:rFonts w:ascii="ITC Officina Sans Book" w:hAnsi="ITC Officina Sans Book"/>
          <w:sz w:val="22"/>
          <w:lang w:val="de-CH"/>
        </w:rPr>
      </w:pPr>
    </w:p>
    <w:p w:rsidR="005642B7" w:rsidRDefault="005642B7">
      <w:pPr>
        <w:pStyle w:val="Textkrper"/>
        <w:jc w:val="both"/>
        <w:rPr>
          <w:rFonts w:ascii="ITC Officina Sans Book" w:hAnsi="ITC Officina Sans Book" w:cs="Arial"/>
          <w:sz w:val="20"/>
        </w:rPr>
      </w:pPr>
      <w:r>
        <w:rPr>
          <w:rFonts w:ascii="ITC Officina Sans Book" w:hAnsi="ITC Officina Sans Book" w:cs="Arial"/>
          <w:sz w:val="20"/>
        </w:rPr>
        <w:t>(Entsprechend dem Grundsatz der Gleichberechtigung von Mann und Frau gelten alle Personen- und Funktionsbezeichnungen der Geschäftsordnung ungeachtet der Schreibweise für beide Geschlechter)</w:t>
      </w:r>
    </w:p>
    <w:p w:rsidR="005642B7" w:rsidRDefault="005642B7">
      <w:pPr>
        <w:jc w:val="both"/>
        <w:rPr>
          <w:rFonts w:ascii="ITC Officina Sans Book" w:hAnsi="ITC Officina Sans Book" w:cs="Arial"/>
          <w:lang w:val="de-CH"/>
        </w:rPr>
      </w:pPr>
    </w:p>
    <w:p w:rsidR="005642B7" w:rsidRDefault="005642B7">
      <w:pPr>
        <w:numPr>
          <w:ilvl w:val="0"/>
          <w:numId w:val="18"/>
        </w:numPr>
        <w:jc w:val="both"/>
        <w:rPr>
          <w:rFonts w:ascii="ITC Officina Sans Book" w:hAnsi="ITC Officina Sans Book" w:cs="Arial"/>
          <w:b/>
          <w:bCs/>
          <w:sz w:val="22"/>
          <w:lang w:val="de-CH"/>
        </w:rPr>
      </w:pPr>
      <w:r>
        <w:rPr>
          <w:rFonts w:ascii="ITC Officina Sans Book" w:hAnsi="ITC Officina Sans Book" w:cs="Arial"/>
          <w:b/>
          <w:bCs/>
          <w:sz w:val="22"/>
          <w:lang w:val="de-CH"/>
        </w:rPr>
        <w:t>Grundsätze für die ganze Schule</w:t>
      </w:r>
    </w:p>
    <w:p w:rsidR="005642B7" w:rsidRDefault="005642B7">
      <w:pPr>
        <w:numPr>
          <w:ilvl w:val="1"/>
          <w:numId w:val="18"/>
        </w:numPr>
        <w:rPr>
          <w:rFonts w:ascii="ITC Officina Sans Book" w:hAnsi="ITC Officina Sans Book" w:cs="Arial"/>
          <w:lang w:val="de-CH"/>
        </w:rPr>
      </w:pPr>
      <w:r>
        <w:rPr>
          <w:rFonts w:ascii="ITC Officina Sans Book" w:hAnsi="ITC Officina Sans Book" w:cs="Arial"/>
          <w:lang w:val="de-CH"/>
        </w:rPr>
        <w:t>Die Schule Bäretswil ist ein Teil der kantonal zürcherischen Volksschule. Sie wird von der Schulpflege Bäretswil organisiert und betreut.</w:t>
      </w:r>
    </w:p>
    <w:p w:rsidR="005642B7" w:rsidRDefault="005642B7">
      <w:pPr>
        <w:numPr>
          <w:ilvl w:val="1"/>
          <w:numId w:val="18"/>
        </w:numPr>
        <w:rPr>
          <w:rFonts w:ascii="ITC Officina Sans Book" w:hAnsi="ITC Officina Sans Book" w:cs="Arial"/>
          <w:lang w:val="de-CH"/>
        </w:rPr>
      </w:pPr>
      <w:r>
        <w:rPr>
          <w:rFonts w:ascii="ITC Officina Sans Book" w:hAnsi="ITC Officina Sans Book" w:cs="Arial"/>
          <w:lang w:val="de-CH"/>
        </w:rPr>
        <w:t>Die Schulpflege erlässt im Rahmen der kantonalen Vorgaben die nötigen Beschlüsse und Verordnungen. Sie verfolgt kantonale Projekte und Versuche und lässt sich dazu vernehmen.</w:t>
      </w:r>
    </w:p>
    <w:p w:rsidR="005642B7" w:rsidRDefault="005642B7">
      <w:pPr>
        <w:numPr>
          <w:ilvl w:val="1"/>
          <w:numId w:val="18"/>
        </w:numPr>
        <w:rPr>
          <w:rFonts w:ascii="ITC Officina Sans Book" w:hAnsi="ITC Officina Sans Book" w:cs="Arial"/>
          <w:lang w:val="de-CH"/>
        </w:rPr>
      </w:pPr>
      <w:r>
        <w:rPr>
          <w:rFonts w:ascii="ITC Officina Sans Book" w:hAnsi="ITC Officina Sans Book" w:cs="Arial"/>
          <w:lang w:val="de-CH"/>
        </w:rPr>
        <w:t>Die strategische Führung wird durch die Schulpflege besorgt.</w:t>
      </w:r>
    </w:p>
    <w:p w:rsidR="005642B7" w:rsidRDefault="005642B7">
      <w:pPr>
        <w:numPr>
          <w:ilvl w:val="1"/>
          <w:numId w:val="18"/>
        </w:numPr>
        <w:rPr>
          <w:rFonts w:ascii="ITC Officina Sans Book" w:hAnsi="ITC Officina Sans Book" w:cs="Arial"/>
          <w:lang w:val="de-CH"/>
        </w:rPr>
      </w:pPr>
      <w:r>
        <w:rPr>
          <w:rFonts w:ascii="ITC Officina Sans Book" w:hAnsi="ITC Officina Sans Book" w:cs="Arial"/>
          <w:lang w:val="de-CH"/>
        </w:rPr>
        <w:t>Die operative Führung der Schule wird durch die Schulleitungen besorgt. Diese treffen sich regelmässig mit Schulpräsidium und Schulsekretariat zu Geschäftsleitungssitzungen.</w:t>
      </w:r>
    </w:p>
    <w:p w:rsidR="005642B7" w:rsidRDefault="005642B7">
      <w:pPr>
        <w:numPr>
          <w:ilvl w:val="1"/>
          <w:numId w:val="18"/>
        </w:numPr>
        <w:rPr>
          <w:rFonts w:ascii="ITC Officina Sans Book" w:hAnsi="ITC Officina Sans Book" w:cs="Arial"/>
          <w:lang w:val="de-CH"/>
        </w:rPr>
      </w:pPr>
      <w:r>
        <w:rPr>
          <w:rFonts w:ascii="ITC Officina Sans Book" w:hAnsi="ITC Officina Sans Book" w:cs="Arial"/>
          <w:lang w:val="de-CH"/>
        </w:rPr>
        <w:t>Für Mitglieder der Schulpflege, von Ausschüssen und Kommissionen gelten Mehrheitsbeschlüsse und sind als solche nach aussen zu vertreten.</w:t>
      </w:r>
    </w:p>
    <w:p w:rsidR="005642B7" w:rsidRDefault="005642B7">
      <w:pPr>
        <w:numPr>
          <w:ilvl w:val="1"/>
          <w:numId w:val="18"/>
        </w:numPr>
        <w:rPr>
          <w:rFonts w:ascii="ITC Officina Sans Book" w:hAnsi="ITC Officina Sans Book" w:cs="Arial"/>
          <w:lang w:val="de-CH"/>
        </w:rPr>
      </w:pPr>
      <w:r>
        <w:rPr>
          <w:rFonts w:ascii="ITC Officina Sans Book" w:hAnsi="ITC Officina Sans Book" w:cs="Arial"/>
          <w:lang w:val="de-CH"/>
        </w:rPr>
        <w:t>Für die Schule Bäretswil existiert ein Leitbild. Für die einzelnen Schuleinheiten können spezielle Zielvorgaben erarbeitet werden.</w:t>
      </w:r>
    </w:p>
    <w:p w:rsidR="005642B7" w:rsidRDefault="005642B7">
      <w:pPr>
        <w:numPr>
          <w:ilvl w:val="1"/>
          <w:numId w:val="18"/>
        </w:numPr>
        <w:rPr>
          <w:rFonts w:ascii="ITC Officina Sans Book" w:hAnsi="ITC Officina Sans Book" w:cs="Arial"/>
          <w:lang w:val="de-CH"/>
        </w:rPr>
      </w:pPr>
      <w:r>
        <w:rPr>
          <w:rFonts w:ascii="ITC Officina Sans Book" w:hAnsi="ITC Officina Sans Book" w:cs="Arial"/>
          <w:lang w:val="de-CH"/>
        </w:rPr>
        <w:t>Lehrervertretungen in der Schulpflegesitzung</w:t>
      </w:r>
      <w:r w:rsidR="00142783">
        <w:rPr>
          <w:rFonts w:ascii="ITC Officina Sans Book" w:hAnsi="ITC Officina Sans Book" w:cs="Arial"/>
          <w:lang w:val="de-CH"/>
        </w:rPr>
        <w:t xml:space="preserve"> und in Ausschüssen </w:t>
      </w:r>
      <w:r>
        <w:rPr>
          <w:rFonts w:ascii="ITC Officina Sans Book" w:hAnsi="ITC Officina Sans Book" w:cs="Arial"/>
          <w:lang w:val="de-CH"/>
        </w:rPr>
        <w:t>werden in der Regel für zwei Jahre von der Schulkonferenz gewählt.</w:t>
      </w:r>
    </w:p>
    <w:p w:rsidR="005642B7" w:rsidRDefault="005642B7">
      <w:pPr>
        <w:rPr>
          <w:rFonts w:ascii="ITC Officina Sans Book" w:hAnsi="ITC Officina Sans Book" w:cs="Arial"/>
          <w:lang w:val="de-CH"/>
        </w:rPr>
      </w:pPr>
    </w:p>
    <w:p w:rsidR="005642B7" w:rsidRDefault="005642B7">
      <w:pPr>
        <w:numPr>
          <w:ilvl w:val="0"/>
          <w:numId w:val="18"/>
        </w:numPr>
        <w:jc w:val="both"/>
        <w:rPr>
          <w:rFonts w:ascii="ITC Officina Sans Book" w:hAnsi="ITC Officina Sans Book" w:cs="Arial"/>
          <w:b/>
          <w:bCs/>
          <w:sz w:val="22"/>
          <w:lang w:val="de-CH"/>
        </w:rPr>
      </w:pPr>
      <w:r>
        <w:rPr>
          <w:rFonts w:ascii="ITC Officina Sans Book" w:hAnsi="ITC Officina Sans Book" w:cs="Arial"/>
          <w:b/>
          <w:bCs/>
          <w:sz w:val="22"/>
          <w:lang w:val="de-CH"/>
        </w:rPr>
        <w:t>Rahmenbedingungen</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Die Schulpflege Bäretswil ist eine Kommission mit selbständiger Verwaltungs-Befugnis. Der Präsident ist von Amtes wegen im Gemeinderat vertreten.</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Im Rahmen der finanziellen Kompetenzen entscheidet die Schulpflege selbständig.</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Die Schulpflege kann bei Bedarf jederzeit an den Gemeinderat, bzw. wenn erforderlich, direkt an die Gemeindeversammlung Anträge stellen. Letztere sind mit einem Antrag des Gemeinderates zu versehen.</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Grundsätzlich werden die Aufgaben der Schulpflege durch die Gesamtbehörde behandelt. Sie kann jedoch einzelne Aufgabengebiete in Ausschüsse delegieren. Solche Ausschüsse werden mit Lehrpersonen (ohne Stimmrecht) erweitert.</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Es können Kommissionen gebildet werden mit Zuzug von Fachpersonen. Das Stimmrecht wird jeweils separat geregelt.</w:t>
      </w:r>
    </w:p>
    <w:p w:rsidR="005642B7" w:rsidRDefault="005642B7">
      <w:pPr>
        <w:pStyle w:val="Textkrper-Zeileneinzug"/>
        <w:ind w:left="0"/>
        <w:rPr>
          <w:rFonts w:ascii="ITC Officina Sans Book" w:hAnsi="ITC Officina Sans Book" w:cs="Arial"/>
          <w:sz w:val="20"/>
        </w:rPr>
      </w:pPr>
    </w:p>
    <w:p w:rsidR="005642B7" w:rsidRDefault="005642B7">
      <w:pPr>
        <w:pStyle w:val="Textkrper-Zeileneinzug"/>
        <w:numPr>
          <w:ilvl w:val="0"/>
          <w:numId w:val="18"/>
        </w:numPr>
        <w:jc w:val="both"/>
        <w:rPr>
          <w:rFonts w:ascii="ITC Officina Sans Book" w:hAnsi="ITC Officina Sans Book" w:cs="Arial"/>
          <w:b/>
          <w:bCs/>
        </w:rPr>
      </w:pPr>
      <w:r>
        <w:rPr>
          <w:rFonts w:ascii="ITC Officina Sans Book" w:hAnsi="ITC Officina Sans Book" w:cs="Arial"/>
          <w:b/>
          <w:bCs/>
        </w:rPr>
        <w:t>Organigramm</w:t>
      </w:r>
    </w:p>
    <w:p w:rsidR="005642B7" w:rsidRDefault="005642B7">
      <w:pPr>
        <w:pStyle w:val="Textkrper-Zeileneinzug"/>
        <w:numPr>
          <w:ilvl w:val="1"/>
          <w:numId w:val="18"/>
        </w:numPr>
        <w:jc w:val="both"/>
        <w:rPr>
          <w:rFonts w:ascii="ITC Officina Sans Book" w:hAnsi="ITC Officina Sans Book" w:cs="Arial"/>
          <w:b/>
          <w:bCs/>
          <w:sz w:val="20"/>
        </w:rPr>
      </w:pPr>
      <w:r>
        <w:rPr>
          <w:rFonts w:ascii="ITC Officina Sans Book" w:hAnsi="ITC Officina Sans Book" w:cs="Arial"/>
          <w:b/>
          <w:bCs/>
          <w:sz w:val="20"/>
        </w:rPr>
        <w:t>Schulpflege (GSP)</w:t>
      </w: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sz w:val="20"/>
        </w:rPr>
        <w:t>Aufgaben</w:t>
      </w:r>
      <w:r>
        <w:rPr>
          <w:rFonts w:ascii="ITC Officina Sans Book" w:hAnsi="ITC Officina Sans Book" w:cs="Arial"/>
          <w:sz w:val="20"/>
        </w:rPr>
        <w:tab/>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Strategische Führung der Schule Bäretswil</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Wahrnehmen der Aufgaben und Kompetenzen gem. kantonalem Recht sowie der Gemeindeordnung</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Festsetzen der Leitbilder und Schulprogramme (Langfristplanung über 5 Jahre)</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Beschlussfassung über Jahresplanung und über gemeinsame Weiterbildungstage</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 xml:space="preserve">Evaluation von pädagogischen Themen, Leitbild </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Schafft ein Umfeld für eine gute Schulqualität</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Aufgabenteilung Schulpflege/Schulsekretariat/Schulleitung</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Beschlussfassung über sonderpädagogische Massnahmen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Abnahme des Budgets für die Schulen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Konstituierung der Behörde</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Rekursinstanz bei Entscheiden der Schulleitungen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Festlegen des Geschäftsreglements und des Organisationsstatutes</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Genehmigung der Klassen, Lehrstellen, Raumbedarf</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Schulagenda</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Dispensationswesen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Übertritte</w:t>
      </w:r>
    </w:p>
    <w:p w:rsidR="005642B7" w:rsidRDefault="005642B7">
      <w:pPr>
        <w:pStyle w:val="Textkrper-Zeileneinzug"/>
        <w:numPr>
          <w:ilvl w:val="3"/>
          <w:numId w:val="18"/>
        </w:numPr>
        <w:rPr>
          <w:rFonts w:ascii="ITC Officina Sans Book" w:hAnsi="ITC Officina Sans Book" w:cs="Arial"/>
          <w:sz w:val="20"/>
        </w:rPr>
      </w:pPr>
      <w:proofErr w:type="spellStart"/>
      <w:r>
        <w:rPr>
          <w:rFonts w:ascii="ITC Officina Sans Book" w:hAnsi="ITC Officina Sans Book" w:cs="Arial"/>
          <w:sz w:val="20"/>
        </w:rPr>
        <w:t>Umstufungen</w:t>
      </w:r>
      <w:proofErr w:type="spellEnd"/>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Erarbeiten der Jahresplanung und Weiterbildungstage</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Hauswirtschaftliche Fortbildung</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Musikschule</w:t>
      </w:r>
    </w:p>
    <w:p w:rsidR="005642B7" w:rsidRDefault="005642B7">
      <w:pPr>
        <w:pStyle w:val="Textkrper-Zeileneinzug"/>
        <w:numPr>
          <w:ilvl w:val="3"/>
          <w:numId w:val="18"/>
        </w:numPr>
        <w:rPr>
          <w:rFonts w:ascii="ITC Officina Sans Book" w:hAnsi="ITC Officina Sans Book" w:cs="Arial"/>
          <w:sz w:val="20"/>
        </w:rPr>
      </w:pPr>
      <w:proofErr w:type="spellStart"/>
      <w:r>
        <w:rPr>
          <w:rFonts w:ascii="ITC Officina Sans Book" w:hAnsi="ITC Officina Sans Book" w:cs="Arial"/>
          <w:sz w:val="20"/>
        </w:rPr>
        <w:lastRenderedPageBreak/>
        <w:t>Freifach</w:t>
      </w:r>
      <w:proofErr w:type="spellEnd"/>
      <w:r>
        <w:rPr>
          <w:rFonts w:ascii="ITC Officina Sans Book" w:hAnsi="ITC Officina Sans Book" w:cs="Arial"/>
          <w:sz w:val="20"/>
        </w:rPr>
        <w:t>-/Wahlfachangebot</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Angebote 10. Schuljahr (wie BWS und Kunst- und Sportschule)</w:t>
      </w:r>
    </w:p>
    <w:p w:rsidR="005642B7" w:rsidRDefault="005642B7">
      <w:pPr>
        <w:pStyle w:val="Textkrper-Zeileneinzug"/>
        <w:ind w:left="2520"/>
        <w:rPr>
          <w:rFonts w:ascii="ITC Officina Sans Book" w:hAnsi="ITC Officina Sans Book" w:cs="Arial"/>
          <w:sz w:val="20"/>
        </w:rPr>
      </w:pP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sz w:val="20"/>
        </w:rPr>
        <w:t>Personelle Mittel</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 xml:space="preserve">- Präsidium und 6 Schulpflegemitglieder (mit Stimmrecht) </w:t>
      </w:r>
    </w:p>
    <w:p w:rsidR="005642B7" w:rsidRDefault="005642B7">
      <w:pPr>
        <w:pStyle w:val="Textkrper-Zeileneinzug"/>
        <w:ind w:left="3038" w:hanging="112"/>
        <w:rPr>
          <w:rFonts w:ascii="ITC Officina Sans Book" w:hAnsi="ITC Officina Sans Book" w:cs="Arial"/>
        </w:rPr>
      </w:pPr>
      <w:r>
        <w:rPr>
          <w:rFonts w:ascii="ITC Officina Sans Book" w:hAnsi="ITC Officina Sans Book" w:cs="Arial"/>
          <w:sz w:val="20"/>
        </w:rPr>
        <w:t xml:space="preserve">- 2 vom Konvent gemäss Gemeindeordnung bestimmte Lehrpersonen </w:t>
      </w:r>
      <w:r>
        <w:rPr>
          <w:rFonts w:ascii="ITC Officina Sans Book" w:hAnsi="ITC Officina Sans Book" w:cs="Arial"/>
        </w:rPr>
        <w:t>(ohne   Stimmrecht)</w:t>
      </w:r>
    </w:p>
    <w:p w:rsidR="005642B7" w:rsidRDefault="005642B7">
      <w:pPr>
        <w:pStyle w:val="Textkrper-Zeileneinzug"/>
        <w:ind w:left="2552" w:firstLine="402"/>
        <w:rPr>
          <w:rFonts w:ascii="ITC Officina Sans Book" w:hAnsi="ITC Officina Sans Book" w:cs="Arial"/>
          <w:sz w:val="20"/>
        </w:rPr>
      </w:pPr>
      <w:r>
        <w:rPr>
          <w:rFonts w:ascii="ITC Officina Sans Book" w:hAnsi="ITC Officina Sans Book" w:cs="Arial"/>
          <w:sz w:val="20"/>
        </w:rPr>
        <w:t>- Schulleitungen (ohne Stimmrecht)</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Bei Bedarf weitere Fachpersonen (ohne Stimmrecht).</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Wenn erforderlich, z. B. bei pädagogischen Themen, kann die Schulpflege auch den ganzen Lehrkörper zu einer Sitzung einladen (ohne Stimmrecht).</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Administrative Unterstützung durch Sekretariat.</w:t>
      </w:r>
    </w:p>
    <w:p w:rsidR="005642B7" w:rsidRDefault="005642B7">
      <w:pPr>
        <w:pStyle w:val="Textkrper-Zeileneinzug"/>
        <w:ind w:left="1080"/>
        <w:jc w:val="both"/>
        <w:rPr>
          <w:rFonts w:ascii="ITC Officina Sans Book" w:hAnsi="ITC Officina Sans Book" w:cs="Arial"/>
          <w:sz w:val="20"/>
        </w:rPr>
      </w:pP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sz w:val="20"/>
        </w:rPr>
        <w:t>Kompetenzen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Selbständige Konstituierung</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Selbständige Zuweisung von Aufgaben und Kompetenzen an Ausschüsse</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Selbständige Zuweisung von Aufgaben an Kommissionen ohne Verwaltungs-</w:t>
      </w:r>
      <w:proofErr w:type="spellStart"/>
      <w:r>
        <w:rPr>
          <w:rFonts w:ascii="ITC Officina Sans Book" w:hAnsi="ITC Officina Sans Book" w:cs="Arial"/>
          <w:sz w:val="20"/>
        </w:rPr>
        <w:t>befugnis</w:t>
      </w:r>
      <w:proofErr w:type="spellEnd"/>
      <w:r>
        <w:rPr>
          <w:rFonts w:ascii="ITC Officina Sans Book" w:hAnsi="ITC Officina Sans Book" w:cs="Arial"/>
          <w:sz w:val="20"/>
        </w:rPr>
        <w:t>.</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Festlegung von pädagogischen Schwerpunkten.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Festlegung des Organisationsstatuts, welches die Aufgabenteilung zwischen den einzelnen Bereichen regelt.</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Beschliesst über Weiterbildungskonzepte.</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Antrag an Gemeinderat oder Gemeindeversammlung soweit nötig. Letzteres mit Antrag des Gemeinderates versehen.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Unterschriftsberechtigung: Der Schulpräsident, bei dessen Abwesenheit der Vizepräsident, zusammen mit dem Schulsekretariat.</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Wählt die Schulleitungen.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Entlässt Lehrpersonal.</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Beschlussfassung über MAB</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Beschlussfassung über Stellenplan.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Beschlussfassung über Raumbedarf.</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Regelt Budget- und Finanzfragen.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Legt Schulbusorganisation fest.</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 xml:space="preserve">Beschliesst über die Zuteilung an BWS  und </w:t>
      </w:r>
      <w:proofErr w:type="spellStart"/>
      <w:r>
        <w:rPr>
          <w:rFonts w:ascii="ITC Officina Sans Book" w:hAnsi="ITC Officina Sans Book" w:cs="Arial"/>
          <w:sz w:val="20"/>
        </w:rPr>
        <w:t>KuSS</w:t>
      </w:r>
      <w:proofErr w:type="spellEnd"/>
      <w:r>
        <w:rPr>
          <w:rFonts w:ascii="ITC Officina Sans Book" w:hAnsi="ITC Officina Sans Book" w:cs="Arial"/>
          <w:sz w:val="20"/>
        </w:rPr>
        <w:t>.</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Beschlüsse für Frei- und Wahlfachangebot</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 xml:space="preserve">Erledigt Rekurse, insbesondere bei </w:t>
      </w:r>
      <w:proofErr w:type="spellStart"/>
      <w:r>
        <w:rPr>
          <w:rFonts w:ascii="ITC Officina Sans Book" w:hAnsi="ITC Officina Sans Book" w:cs="Arial"/>
          <w:sz w:val="20"/>
        </w:rPr>
        <w:t>Uebertritt</w:t>
      </w:r>
      <w:proofErr w:type="spellEnd"/>
      <w:r>
        <w:rPr>
          <w:rFonts w:ascii="ITC Officina Sans Book" w:hAnsi="ITC Officina Sans Book" w:cs="Arial"/>
          <w:sz w:val="20"/>
        </w:rPr>
        <w:t xml:space="preserve"> und </w:t>
      </w:r>
      <w:proofErr w:type="spellStart"/>
      <w:r>
        <w:rPr>
          <w:rFonts w:ascii="ITC Officina Sans Book" w:hAnsi="ITC Officina Sans Book" w:cs="Arial"/>
          <w:sz w:val="20"/>
        </w:rPr>
        <w:t>Umstufungen</w:t>
      </w:r>
      <w:proofErr w:type="spellEnd"/>
      <w:r>
        <w:rPr>
          <w:rFonts w:ascii="ITC Officina Sans Book" w:hAnsi="ITC Officina Sans Book" w:cs="Arial"/>
          <w:sz w:val="20"/>
        </w:rPr>
        <w:t>.</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Hat Weisungsrecht gegenüber Schulsekretariat.</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Verträge mit Dritten.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Legt Schulagenda fest.</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Beantragt dem Gemeinderat die Öffnungszeiten des Schulsekretariats.</w:t>
      </w:r>
    </w:p>
    <w:p w:rsidR="005642B7" w:rsidRDefault="005642B7">
      <w:pPr>
        <w:pStyle w:val="Textkrper-Zeileneinzug"/>
        <w:ind w:left="2520"/>
        <w:jc w:val="both"/>
        <w:rPr>
          <w:rFonts w:ascii="ITC Officina Sans Book" w:hAnsi="ITC Officina Sans Book" w:cs="Arial"/>
          <w:sz w:val="20"/>
        </w:rPr>
      </w:pPr>
    </w:p>
    <w:p w:rsidR="005642B7" w:rsidRDefault="005642B7">
      <w:pPr>
        <w:pStyle w:val="Textkrper-Zeileneinzug"/>
        <w:ind w:left="2520"/>
        <w:jc w:val="both"/>
        <w:rPr>
          <w:rFonts w:ascii="ITC Officina Sans Book" w:hAnsi="ITC Officina Sans Book" w:cs="Arial"/>
          <w:sz w:val="20"/>
        </w:rPr>
      </w:pPr>
    </w:p>
    <w:p w:rsidR="005642B7" w:rsidRDefault="005642B7">
      <w:pPr>
        <w:pStyle w:val="Textkrper-Zeileneinzug"/>
        <w:numPr>
          <w:ilvl w:val="1"/>
          <w:numId w:val="18"/>
        </w:numPr>
        <w:jc w:val="both"/>
        <w:rPr>
          <w:rFonts w:ascii="ITC Officina Sans Book" w:hAnsi="ITC Officina Sans Book" w:cs="Arial"/>
          <w:b/>
          <w:bCs/>
          <w:sz w:val="20"/>
        </w:rPr>
      </w:pPr>
      <w:r>
        <w:rPr>
          <w:rFonts w:ascii="ITC Officina Sans Book" w:hAnsi="ITC Officina Sans Book" w:cs="Arial"/>
          <w:b/>
          <w:bCs/>
          <w:sz w:val="20"/>
        </w:rPr>
        <w:t>Präsidiales</w:t>
      </w:r>
    </w:p>
    <w:p w:rsidR="005642B7" w:rsidRDefault="005642B7">
      <w:pPr>
        <w:pStyle w:val="Textkrper-Zeileneinzug"/>
        <w:numPr>
          <w:ilvl w:val="2"/>
          <w:numId w:val="18"/>
        </w:numPr>
        <w:jc w:val="both"/>
        <w:rPr>
          <w:rFonts w:ascii="ITC Officina Sans Book" w:hAnsi="ITC Officina Sans Book" w:cs="Arial"/>
          <w:sz w:val="20"/>
        </w:rPr>
      </w:pPr>
      <w:r>
        <w:rPr>
          <w:rFonts w:ascii="ITC Officina Sans Book" w:hAnsi="ITC Officina Sans Book" w:cs="Arial"/>
          <w:sz w:val="20"/>
        </w:rPr>
        <w:t>Aufgaben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Führt die Schulpflege</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Vertritt die Schulpflege im Gemeinderat</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Personalchef der Schule</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MAG  und MAB der Schulleitung</w:t>
      </w:r>
    </w:p>
    <w:p w:rsidR="005642B7" w:rsidRDefault="005642B7">
      <w:pPr>
        <w:pStyle w:val="Textkrper-Zeileneinzug"/>
        <w:ind w:left="2520"/>
        <w:rPr>
          <w:rFonts w:ascii="ITC Officina Sans Book" w:hAnsi="ITC Officina Sans Book" w:cs="Arial"/>
          <w:sz w:val="20"/>
        </w:rPr>
      </w:pP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sz w:val="20"/>
        </w:rPr>
        <w:t>Personelle Mittel</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Präsident (oder Vizepräsident)</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Für Stellenbesetzungen: (</w:t>
      </w:r>
      <w:r>
        <w:rPr>
          <w:rFonts w:ascii="ITC Officina Sans Book" w:hAnsi="ITC Officina Sans Book" w:cs="Arial"/>
          <w:b/>
          <w:bCs/>
          <w:sz w:val="20"/>
        </w:rPr>
        <w:t>Wahlausschuss</w:t>
      </w:r>
      <w:r>
        <w:rPr>
          <w:rFonts w:ascii="ITC Officina Sans Book" w:hAnsi="ITC Officina Sans Book" w:cs="Arial"/>
          <w:sz w:val="20"/>
        </w:rPr>
        <w:t>)</w:t>
      </w:r>
    </w:p>
    <w:p w:rsidR="005642B7" w:rsidRDefault="005642B7">
      <w:pPr>
        <w:pStyle w:val="Textkrper-Zeileneinzug"/>
        <w:numPr>
          <w:ilvl w:val="4"/>
          <w:numId w:val="18"/>
        </w:numPr>
        <w:rPr>
          <w:rFonts w:ascii="ITC Officina Sans Book" w:hAnsi="ITC Officina Sans Book" w:cs="Arial"/>
          <w:sz w:val="20"/>
        </w:rPr>
      </w:pPr>
      <w:r>
        <w:rPr>
          <w:rFonts w:ascii="ITC Officina Sans Book" w:hAnsi="ITC Officina Sans Book" w:cs="Arial"/>
          <w:sz w:val="20"/>
        </w:rPr>
        <w:t>Präsident (oder Vizepräsident)</w:t>
      </w:r>
    </w:p>
    <w:p w:rsidR="005642B7" w:rsidRDefault="005642B7">
      <w:pPr>
        <w:pStyle w:val="Textkrper-Zeileneinzug"/>
        <w:numPr>
          <w:ilvl w:val="4"/>
          <w:numId w:val="18"/>
        </w:numPr>
        <w:rPr>
          <w:rFonts w:ascii="ITC Officina Sans Book" w:hAnsi="ITC Officina Sans Book" w:cs="Arial"/>
          <w:sz w:val="20"/>
        </w:rPr>
      </w:pPr>
      <w:r>
        <w:rPr>
          <w:rFonts w:ascii="ITC Officina Sans Book" w:hAnsi="ITC Officina Sans Book" w:cs="Arial"/>
          <w:sz w:val="20"/>
        </w:rPr>
        <w:t xml:space="preserve">Schulleiter und 1 Lehrervertreter aus entsprechender </w:t>
      </w:r>
      <w:proofErr w:type="spellStart"/>
      <w:r>
        <w:rPr>
          <w:rFonts w:ascii="ITC Officina Sans Book" w:hAnsi="ITC Officina Sans Book" w:cs="Arial"/>
          <w:sz w:val="20"/>
        </w:rPr>
        <w:t>Schulein-heit</w:t>
      </w:r>
      <w:proofErr w:type="spellEnd"/>
      <w:r>
        <w:rPr>
          <w:rFonts w:ascii="ITC Officina Sans Book" w:hAnsi="ITC Officina Sans Book" w:cs="Arial"/>
          <w:sz w:val="20"/>
        </w:rPr>
        <w:t>/Schulhaus</w:t>
      </w:r>
    </w:p>
    <w:p w:rsidR="005642B7" w:rsidRDefault="005642B7">
      <w:pPr>
        <w:pStyle w:val="Textkrper-Zeileneinzug"/>
        <w:numPr>
          <w:ilvl w:val="4"/>
          <w:numId w:val="18"/>
        </w:numPr>
        <w:rPr>
          <w:rFonts w:ascii="ITC Officina Sans Book" w:hAnsi="ITC Officina Sans Book" w:cs="Arial"/>
          <w:sz w:val="20"/>
        </w:rPr>
      </w:pPr>
      <w:r>
        <w:rPr>
          <w:rFonts w:ascii="ITC Officina Sans Book" w:hAnsi="ITC Officina Sans Book" w:cs="Arial"/>
          <w:sz w:val="20"/>
        </w:rPr>
        <w:t>Sekretariat zur administrativen Unterstützung</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Für die Wahl einer neuen Schulleitung wird der Ausschuss erweitert und separat beschlossen.</w:t>
      </w:r>
    </w:p>
    <w:p w:rsidR="005642B7" w:rsidRDefault="005642B7">
      <w:pPr>
        <w:pStyle w:val="Textkrper-Zeileneinzug"/>
        <w:ind w:left="2912"/>
        <w:rPr>
          <w:rFonts w:ascii="ITC Officina Sans Book" w:hAnsi="ITC Officina Sans Book" w:cs="Arial"/>
          <w:sz w:val="20"/>
        </w:rPr>
      </w:pPr>
    </w:p>
    <w:p w:rsidR="005642B7" w:rsidRDefault="005642B7">
      <w:pPr>
        <w:pStyle w:val="Textkrper-Zeileneinzug"/>
        <w:ind w:left="2520"/>
        <w:rPr>
          <w:rFonts w:ascii="ITC Officina Sans Book" w:hAnsi="ITC Officina Sans Book" w:cs="Arial"/>
          <w:sz w:val="20"/>
        </w:rPr>
      </w:pPr>
    </w:p>
    <w:p w:rsidR="005642B7" w:rsidRDefault="005642B7">
      <w:pPr>
        <w:pStyle w:val="Textkrper-Zeileneinzug"/>
        <w:ind w:left="2520"/>
        <w:rPr>
          <w:rFonts w:ascii="ITC Officina Sans Book" w:hAnsi="ITC Officina Sans Book" w:cs="Arial"/>
          <w:sz w:val="20"/>
        </w:rPr>
      </w:pPr>
    </w:p>
    <w:p w:rsidR="005642B7" w:rsidRDefault="005642B7">
      <w:pPr>
        <w:pStyle w:val="Textkrper-Zeileneinzug"/>
        <w:ind w:left="2520"/>
        <w:rPr>
          <w:rFonts w:ascii="ITC Officina Sans Book" w:hAnsi="ITC Officina Sans Book" w:cs="Arial"/>
          <w:sz w:val="20"/>
        </w:rPr>
      </w:pP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sz w:val="20"/>
        </w:rPr>
        <w:t>Kompetenzen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Präsident (oder Vizepräsident) hat bei Bedarf Einsitz- und Stimmrecht in jedem Ausschuss bzw. in Kommissionen.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Erlass von Präsidialverfügungen in dringlichen Fällen sowie bei einfachen Routinegeschäften.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Öffentlichkeitsarbeit, Kontakte mit politischen Ortsparteien.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 xml:space="preserve">Entscheidet über Beschwerden gegen Mitglieder der Schulpflege soweit nicht die Aufsichtsbehörde zuständig ist und regelt abschliessend </w:t>
      </w:r>
      <w:proofErr w:type="spellStart"/>
      <w:r>
        <w:rPr>
          <w:rFonts w:ascii="ITC Officina Sans Book" w:hAnsi="ITC Officina Sans Book" w:cs="Arial"/>
          <w:sz w:val="20"/>
        </w:rPr>
        <w:t>Kompe-tenzkonflikte</w:t>
      </w:r>
      <w:proofErr w:type="spellEnd"/>
      <w:r>
        <w:rPr>
          <w:rFonts w:ascii="ITC Officina Sans Book" w:hAnsi="ITC Officina Sans Book" w:cs="Arial"/>
          <w:sz w:val="20"/>
        </w:rPr>
        <w:t xml:space="preserve"> zwischen den Ressorts.</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Entscheidet über Urlaube von Lehrpersonen gemäss Organisationsstatut. Bei mehr als 7 Tagen stellt er Antrag an die Gesamtschulpflege.</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Organisiert Ausschreibung von Lehrstellen.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Organisiert Auswahlverfahren.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Erledigt Lohnwesen.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Anstellungen können abschliessend vorgenommen werden.</w:t>
      </w:r>
    </w:p>
    <w:p w:rsidR="005642B7" w:rsidRDefault="005642B7">
      <w:pPr>
        <w:pStyle w:val="Textkrper-Zeileneinzug"/>
        <w:ind w:left="2520"/>
        <w:rPr>
          <w:rFonts w:ascii="ITC Officina Sans Book" w:hAnsi="ITC Officina Sans Book" w:cs="Arial"/>
          <w:sz w:val="20"/>
        </w:rPr>
      </w:pPr>
    </w:p>
    <w:p w:rsidR="005642B7" w:rsidRDefault="005642B7">
      <w:pPr>
        <w:pStyle w:val="Textkrper-Zeileneinzug"/>
        <w:ind w:left="2520"/>
        <w:rPr>
          <w:rFonts w:ascii="ITC Officina Sans Book" w:hAnsi="ITC Officina Sans Book" w:cs="Arial"/>
          <w:sz w:val="20"/>
        </w:rPr>
      </w:pPr>
    </w:p>
    <w:p w:rsidR="005642B7" w:rsidRDefault="005642B7">
      <w:pPr>
        <w:pStyle w:val="Textkrper-Zeileneinzug"/>
        <w:numPr>
          <w:ilvl w:val="1"/>
          <w:numId w:val="18"/>
        </w:numPr>
        <w:rPr>
          <w:rFonts w:ascii="ITC Officina Sans Book" w:hAnsi="ITC Officina Sans Book" w:cs="Arial"/>
          <w:b/>
          <w:bCs/>
          <w:sz w:val="20"/>
        </w:rPr>
      </w:pPr>
      <w:r>
        <w:rPr>
          <w:rFonts w:ascii="ITC Officina Sans Book" w:hAnsi="ITC Officina Sans Book" w:cs="Arial"/>
          <w:b/>
          <w:bCs/>
          <w:sz w:val="20"/>
        </w:rPr>
        <w:t>Mitarbeiterbeurteilung (MAB)</w:t>
      </w: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sz w:val="20"/>
        </w:rPr>
        <w:t>Aufgaben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Kantonale Mitarbeiterbeurteilung (MAB) (ohne SL)</w:t>
      </w:r>
    </w:p>
    <w:p w:rsidR="005642B7" w:rsidRDefault="005642B7">
      <w:pPr>
        <w:pStyle w:val="Textkrper-Zeileneinzug"/>
        <w:ind w:left="2552"/>
        <w:rPr>
          <w:rFonts w:ascii="ITC Officina Sans Book" w:hAnsi="ITC Officina Sans Book" w:cs="Arial"/>
          <w:sz w:val="20"/>
        </w:rPr>
      </w:pP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sz w:val="20"/>
        </w:rPr>
        <w:t>Personelle Mittel</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Mit Antragspflicht an Schulpflege:</w:t>
      </w:r>
    </w:p>
    <w:p w:rsidR="005642B7" w:rsidRDefault="005642B7">
      <w:pPr>
        <w:pStyle w:val="Textkrper-Zeileneinzug"/>
        <w:numPr>
          <w:ilvl w:val="4"/>
          <w:numId w:val="18"/>
        </w:numPr>
        <w:rPr>
          <w:rFonts w:ascii="ITC Officina Sans Book" w:hAnsi="ITC Officina Sans Book" w:cs="Arial"/>
          <w:sz w:val="20"/>
        </w:rPr>
      </w:pPr>
      <w:r>
        <w:rPr>
          <w:rFonts w:ascii="ITC Officina Sans Book" w:hAnsi="ITC Officina Sans Book" w:cs="Arial"/>
          <w:sz w:val="20"/>
        </w:rPr>
        <w:t>Schulpflegemitglied als Verantwortliche</w:t>
      </w:r>
    </w:p>
    <w:p w:rsidR="005642B7" w:rsidRDefault="005642B7">
      <w:pPr>
        <w:pStyle w:val="Textkrper-Zeileneinzug"/>
        <w:numPr>
          <w:ilvl w:val="4"/>
          <w:numId w:val="18"/>
        </w:numPr>
        <w:rPr>
          <w:rFonts w:ascii="ITC Officina Sans Book" w:hAnsi="ITC Officina Sans Book" w:cs="Arial"/>
          <w:sz w:val="20"/>
        </w:rPr>
      </w:pPr>
      <w:r>
        <w:rPr>
          <w:rFonts w:ascii="ITC Officina Sans Book" w:hAnsi="ITC Officina Sans Book" w:cs="Arial"/>
          <w:sz w:val="20"/>
        </w:rPr>
        <w:t>je 1 Schulleiter</w:t>
      </w:r>
    </w:p>
    <w:p w:rsidR="005642B7" w:rsidRDefault="005642B7">
      <w:pPr>
        <w:pStyle w:val="Textkrper-Zeileneinzug"/>
        <w:numPr>
          <w:ilvl w:val="4"/>
          <w:numId w:val="18"/>
        </w:numPr>
        <w:rPr>
          <w:rFonts w:ascii="ITC Officina Sans Book" w:hAnsi="ITC Officina Sans Book" w:cs="Arial"/>
          <w:sz w:val="20"/>
        </w:rPr>
      </w:pPr>
      <w:r>
        <w:rPr>
          <w:rFonts w:ascii="ITC Officina Sans Book" w:hAnsi="ITC Officina Sans Book" w:cs="Arial"/>
          <w:sz w:val="20"/>
        </w:rPr>
        <w:t>Sekretariat zur administrativen Unterstützung</w:t>
      </w:r>
    </w:p>
    <w:p w:rsidR="005642B7" w:rsidRDefault="005642B7">
      <w:pPr>
        <w:pStyle w:val="Textkrper-Zeileneinzug"/>
        <w:ind w:left="2520"/>
        <w:rPr>
          <w:rFonts w:ascii="ITC Officina Sans Book" w:hAnsi="ITC Officina Sans Book" w:cs="Arial"/>
          <w:sz w:val="20"/>
        </w:rPr>
      </w:pP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sz w:val="20"/>
        </w:rPr>
        <w:t>Kompetenzen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Organisation MAB</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Beantragt über Einstufung</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Legt zusammen mit der SL Massnahmen / Zielvereinbarungen fest</w:t>
      </w:r>
    </w:p>
    <w:p w:rsidR="005642B7" w:rsidRDefault="005642B7">
      <w:pPr>
        <w:pStyle w:val="Textkrper-Zeileneinzug"/>
        <w:ind w:left="2520"/>
        <w:rPr>
          <w:rFonts w:ascii="ITC Officina Sans Book" w:hAnsi="ITC Officina Sans Book" w:cs="Arial"/>
          <w:sz w:val="20"/>
        </w:rPr>
      </w:pPr>
    </w:p>
    <w:p w:rsidR="005642B7" w:rsidRDefault="005642B7">
      <w:pPr>
        <w:pStyle w:val="Textkrper-Zeileneinzug"/>
        <w:ind w:left="2520"/>
        <w:rPr>
          <w:rFonts w:ascii="ITC Officina Sans Book" w:hAnsi="ITC Officina Sans Book" w:cs="Arial"/>
          <w:sz w:val="20"/>
        </w:rPr>
      </w:pPr>
    </w:p>
    <w:p w:rsidR="005642B7" w:rsidRDefault="005642B7">
      <w:pPr>
        <w:pStyle w:val="Textkrper-Zeileneinzug"/>
        <w:numPr>
          <w:ilvl w:val="1"/>
          <w:numId w:val="18"/>
        </w:numPr>
        <w:rPr>
          <w:rFonts w:ascii="ITC Officina Sans Book" w:hAnsi="ITC Officina Sans Book" w:cs="Arial"/>
          <w:b/>
          <w:bCs/>
          <w:sz w:val="20"/>
        </w:rPr>
      </w:pPr>
      <w:r>
        <w:rPr>
          <w:rFonts w:ascii="ITC Officina Sans Book" w:hAnsi="ITC Officina Sans Book" w:cs="Arial"/>
          <w:b/>
          <w:bCs/>
          <w:sz w:val="20"/>
        </w:rPr>
        <w:t>Sonder-Pädagogik (</w:t>
      </w:r>
      <w:proofErr w:type="spellStart"/>
      <w:r>
        <w:rPr>
          <w:rFonts w:ascii="ITC Officina Sans Book" w:hAnsi="ITC Officina Sans Book" w:cs="Arial"/>
          <w:b/>
          <w:bCs/>
          <w:sz w:val="20"/>
        </w:rPr>
        <w:t>SoP</w:t>
      </w:r>
      <w:proofErr w:type="spellEnd"/>
      <w:r>
        <w:rPr>
          <w:rFonts w:ascii="ITC Officina Sans Book" w:hAnsi="ITC Officina Sans Book" w:cs="Arial"/>
          <w:b/>
          <w:bCs/>
          <w:sz w:val="20"/>
        </w:rPr>
        <w:t>)</w:t>
      </w: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sz w:val="20"/>
        </w:rPr>
        <w:t>Aufgaben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Einzelne Geschäfte aus dem Bereich Sonder-Pädagogik sind für die Schulpflege auf-  und vorzubereiten. Dazu können Sitzungen einberufen werden.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Überwachung der Einhaltung des sonderpädagogischen Konzeptes</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Überwachen der</w:t>
      </w:r>
      <w:r w:rsidR="00CA2629">
        <w:rPr>
          <w:rFonts w:ascii="ITC Officina Sans Book" w:hAnsi="ITC Officina Sans Book" w:cs="Arial"/>
          <w:sz w:val="20"/>
        </w:rPr>
        <w:t xml:space="preserve"> </w:t>
      </w:r>
      <w:r>
        <w:rPr>
          <w:rFonts w:ascii="ITC Officina Sans Book" w:hAnsi="ITC Officina Sans Book" w:cs="Arial"/>
          <w:sz w:val="20"/>
        </w:rPr>
        <w:t xml:space="preserve"> an der Schulpflegesitzung bewilligten Sonderschulungsmassnahmen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Der Ressortleiter ist Mitglied der fachlichen Beratung</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Besuch der extern platzierten Kinder</w:t>
      </w:r>
    </w:p>
    <w:p w:rsidR="005642B7" w:rsidRDefault="005642B7">
      <w:pPr>
        <w:pStyle w:val="Textkrper-Zeileneinzug"/>
        <w:ind w:left="2520"/>
        <w:rPr>
          <w:rFonts w:ascii="ITC Officina Sans Book" w:hAnsi="ITC Officina Sans Book" w:cs="Arial"/>
          <w:sz w:val="20"/>
        </w:rPr>
      </w:pP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sz w:val="20"/>
        </w:rPr>
        <w:t>Personelle Mittel (Fach</w:t>
      </w:r>
      <w:r w:rsidR="00F0690F">
        <w:rPr>
          <w:rFonts w:ascii="ITC Officina Sans Book" w:hAnsi="ITC Officina Sans Book" w:cs="Arial"/>
          <w:sz w:val="20"/>
        </w:rPr>
        <w:t>liche Beratung</w:t>
      </w:r>
      <w:r>
        <w:rPr>
          <w:rFonts w:ascii="ITC Officina Sans Book" w:hAnsi="ITC Officina Sans Book" w:cs="Arial"/>
          <w:sz w:val="20"/>
        </w:rPr>
        <w:t>)</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1 Schulpflegemitglied als Ressortleiter</w:t>
      </w:r>
    </w:p>
    <w:p w:rsidR="00F0690F" w:rsidRDefault="00F0690F">
      <w:pPr>
        <w:pStyle w:val="Textkrper-Zeileneinzug"/>
        <w:numPr>
          <w:ilvl w:val="3"/>
          <w:numId w:val="18"/>
        </w:numPr>
        <w:rPr>
          <w:rFonts w:ascii="ITC Officina Sans Book" w:hAnsi="ITC Officina Sans Book" w:cs="Arial"/>
          <w:sz w:val="20"/>
        </w:rPr>
      </w:pPr>
      <w:proofErr w:type="spellStart"/>
      <w:r>
        <w:rPr>
          <w:rFonts w:ascii="ITC Officina Sans Book" w:hAnsi="ITC Officina Sans Book" w:cs="Arial"/>
          <w:sz w:val="20"/>
        </w:rPr>
        <w:t>Fachteam</w:t>
      </w:r>
      <w:proofErr w:type="spellEnd"/>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Für die Vorbereitung der Geschäfte können entsprechende Lehrpersonen und weiteres Fachpersonal eingeladen werden.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Sekretariat zur administrativen Unterstützung</w:t>
      </w:r>
    </w:p>
    <w:p w:rsidR="005642B7" w:rsidRDefault="005642B7">
      <w:pPr>
        <w:pStyle w:val="Textkrper-Zeileneinzug"/>
        <w:ind w:left="2520"/>
        <w:rPr>
          <w:rFonts w:ascii="ITC Officina Sans Book" w:hAnsi="ITC Officina Sans Book" w:cs="Arial"/>
          <w:sz w:val="20"/>
        </w:rPr>
      </w:pP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sz w:val="20"/>
        </w:rPr>
        <w:t>Kompetenzen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Stellt der Schulpflege Antrag zur Beschlussfassung.</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Selbständige Bearbeitung von budgetierten Geschäften</w:t>
      </w:r>
    </w:p>
    <w:p w:rsidR="005642B7" w:rsidRDefault="005642B7">
      <w:pPr>
        <w:pStyle w:val="Textkrper-Zeileneinzug"/>
        <w:ind w:left="2520"/>
        <w:rPr>
          <w:rFonts w:ascii="ITC Officina Sans Book" w:hAnsi="ITC Officina Sans Book" w:cs="Arial"/>
          <w:sz w:val="20"/>
        </w:rPr>
      </w:pPr>
    </w:p>
    <w:p w:rsidR="005642B7" w:rsidRDefault="005642B7">
      <w:pPr>
        <w:pStyle w:val="Textkrper-Zeileneinzug"/>
        <w:ind w:left="2520"/>
        <w:rPr>
          <w:rFonts w:ascii="ITC Officina Sans Book" w:hAnsi="ITC Officina Sans Book" w:cs="Arial"/>
          <w:sz w:val="20"/>
        </w:rPr>
      </w:pPr>
    </w:p>
    <w:p w:rsidR="005642B7" w:rsidRDefault="005642B7">
      <w:pPr>
        <w:pStyle w:val="Textkrper-Zeileneinzug"/>
        <w:ind w:left="2520"/>
        <w:rPr>
          <w:rFonts w:ascii="ITC Officina Sans Book" w:hAnsi="ITC Officina Sans Book" w:cs="Arial"/>
          <w:sz w:val="20"/>
        </w:rPr>
      </w:pPr>
    </w:p>
    <w:p w:rsidR="005642B7" w:rsidRDefault="005642B7">
      <w:pPr>
        <w:pStyle w:val="Textkrper-Zeileneinzug"/>
        <w:ind w:left="2520"/>
        <w:rPr>
          <w:rFonts w:ascii="ITC Officina Sans Book" w:hAnsi="ITC Officina Sans Book" w:cs="Arial"/>
          <w:sz w:val="20"/>
        </w:rPr>
      </w:pPr>
    </w:p>
    <w:p w:rsidR="005642B7" w:rsidRDefault="005642B7">
      <w:pPr>
        <w:pStyle w:val="Textkrper-Zeileneinzug"/>
        <w:ind w:left="2520"/>
        <w:rPr>
          <w:rFonts w:ascii="ITC Officina Sans Book" w:hAnsi="ITC Officina Sans Book" w:cs="Arial"/>
          <w:sz w:val="20"/>
        </w:rPr>
      </w:pPr>
    </w:p>
    <w:p w:rsidR="005642B7" w:rsidRDefault="005642B7">
      <w:pPr>
        <w:pStyle w:val="Textkrper-Zeileneinzug"/>
        <w:numPr>
          <w:ilvl w:val="1"/>
          <w:numId w:val="18"/>
        </w:numPr>
        <w:rPr>
          <w:rFonts w:ascii="ITC Officina Sans Book" w:hAnsi="ITC Officina Sans Book" w:cs="Arial"/>
          <w:b/>
          <w:bCs/>
          <w:sz w:val="20"/>
        </w:rPr>
      </w:pPr>
      <w:r>
        <w:rPr>
          <w:rFonts w:ascii="ITC Officina Sans Book" w:hAnsi="ITC Officina Sans Book" w:cs="Arial"/>
          <w:b/>
          <w:bCs/>
          <w:sz w:val="20"/>
        </w:rPr>
        <w:t>Geschäftsleitung (GL)</w:t>
      </w: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sz w:val="20"/>
        </w:rPr>
        <w:t>Aufgaben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Organisation des Schulbetriebs gemäss Organisationsstatut</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Planung der Klassen und Lehrstellen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Ermitteln von Raumbedarf, Antrag an Schulpflege</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Schnittstelle zu Liegenschaftensekretariat</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Planung und Unterhalt in Zusammenarbeit mit Liegenschaftensekretariat</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Budgetierung von Unterhalt, Neu- und Ersatzanschaffungen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Vorbereitung des Budgets</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Umsetzung der budgetierten Arbeiten</w:t>
      </w:r>
    </w:p>
    <w:p w:rsidR="005642B7" w:rsidRDefault="005642B7">
      <w:pPr>
        <w:pStyle w:val="Textkrper-Zeileneinzug"/>
        <w:ind w:left="2520"/>
        <w:rPr>
          <w:rFonts w:ascii="ITC Officina Sans Book" w:hAnsi="ITC Officina Sans Book" w:cs="Arial"/>
          <w:sz w:val="20"/>
        </w:rPr>
      </w:pP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sz w:val="20"/>
        </w:rPr>
        <w:t>Personelle Mittel</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Schulleiter aus der Primar- und Sekundarschule</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Präsident</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 xml:space="preserve">Schulsekretärin </w:t>
      </w:r>
    </w:p>
    <w:p w:rsidR="005642B7" w:rsidRDefault="005642B7">
      <w:pPr>
        <w:pStyle w:val="Textkrper-Zeileneinzug"/>
        <w:ind w:left="2552"/>
        <w:rPr>
          <w:rFonts w:ascii="ITC Officina Sans Book" w:hAnsi="ITC Officina Sans Book" w:cs="Arial"/>
          <w:sz w:val="20"/>
        </w:rPr>
      </w:pP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sz w:val="20"/>
        </w:rPr>
        <w:t>Kompetenzen</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Gemäss Organisationsstatut</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Abschliessend zuständig für Mobiliar/Ausrüstung</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Beantragt der Schulpflege Grundsatzentscheide.</w:t>
      </w:r>
    </w:p>
    <w:p w:rsidR="005642B7" w:rsidRDefault="005642B7">
      <w:pPr>
        <w:pStyle w:val="Textkrper-Zeileneinzug"/>
        <w:numPr>
          <w:ilvl w:val="3"/>
          <w:numId w:val="18"/>
        </w:numPr>
        <w:rPr>
          <w:rFonts w:ascii="ITC Officina Sans Book" w:hAnsi="ITC Officina Sans Book" w:cs="Arial"/>
          <w:sz w:val="20"/>
        </w:rPr>
      </w:pPr>
      <w:r>
        <w:rPr>
          <w:rFonts w:ascii="ITC Officina Sans Book" w:hAnsi="ITC Officina Sans Book" w:cs="Arial"/>
          <w:sz w:val="20"/>
        </w:rPr>
        <w:t>Entscheidet im Rahmen des Budgets selbständig.</w:t>
      </w:r>
    </w:p>
    <w:p w:rsidR="005642B7" w:rsidRDefault="005642B7">
      <w:pPr>
        <w:pStyle w:val="Textkrper-Zeileneinzug"/>
        <w:ind w:left="2124"/>
        <w:rPr>
          <w:rFonts w:ascii="ITC Officina Sans Book" w:hAnsi="ITC Officina Sans Book" w:cs="Arial"/>
          <w:sz w:val="20"/>
        </w:rPr>
      </w:pPr>
    </w:p>
    <w:p w:rsidR="005642B7" w:rsidRDefault="005642B7">
      <w:pPr>
        <w:pStyle w:val="Textkrper-Zeileneinzug"/>
        <w:numPr>
          <w:ilvl w:val="0"/>
          <w:numId w:val="18"/>
        </w:numPr>
        <w:rPr>
          <w:rFonts w:ascii="ITC Officina Sans Book" w:hAnsi="ITC Officina Sans Book" w:cs="Arial"/>
          <w:b/>
          <w:bCs/>
        </w:rPr>
      </w:pPr>
      <w:r>
        <w:rPr>
          <w:rFonts w:ascii="ITC Officina Sans Book" w:hAnsi="ITC Officina Sans Book" w:cs="Arial"/>
          <w:b/>
          <w:bCs/>
        </w:rPr>
        <w:t>Finanzen</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Die Schulrechnung ist Teil der Gemeinderechnung</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Die Finanzaufsicht wird durch die Geschäftsleitung wahrgenommen.</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Der Schulpräsident vertritt als Finanzvorstand der Schule die Finanzanliegen der Schule im Gemeinderat (von Amtes wegen Mitglied des Finanzausschusses)</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Interne Entschädigungsregelungen</w:t>
      </w: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sz w:val="20"/>
        </w:rPr>
        <w:t>Präsident stellt Antrag an Schulpflege über interne Entschädigungsregelung gem. EVO der Gemeinde Bäretswil</w:t>
      </w: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sz w:val="20"/>
        </w:rPr>
        <w:t xml:space="preserve">Schulpflege legt Höhe für </w:t>
      </w:r>
      <w:proofErr w:type="spellStart"/>
      <w:r>
        <w:rPr>
          <w:rFonts w:ascii="ITC Officina Sans Book" w:hAnsi="ITC Officina Sans Book" w:cs="Arial"/>
          <w:sz w:val="20"/>
        </w:rPr>
        <w:t>Kustodenämter</w:t>
      </w:r>
      <w:proofErr w:type="spellEnd"/>
      <w:r>
        <w:rPr>
          <w:rFonts w:ascii="ITC Officina Sans Book" w:hAnsi="ITC Officina Sans Book" w:cs="Arial"/>
          <w:sz w:val="20"/>
        </w:rPr>
        <w:t xml:space="preserve"> pauschal fest. Für den </w:t>
      </w:r>
      <w:proofErr w:type="spellStart"/>
      <w:r>
        <w:rPr>
          <w:rFonts w:ascii="ITC Officina Sans Book" w:hAnsi="ITC Officina Sans Book" w:cs="Arial"/>
          <w:sz w:val="20"/>
        </w:rPr>
        <w:t>Verteilschlüssel</w:t>
      </w:r>
      <w:proofErr w:type="spellEnd"/>
      <w:r>
        <w:rPr>
          <w:rFonts w:ascii="ITC Officina Sans Book" w:hAnsi="ITC Officina Sans Book" w:cs="Arial"/>
          <w:sz w:val="20"/>
        </w:rPr>
        <w:t xml:space="preserve"> ist die Schulleitung zuständig.</w:t>
      </w:r>
    </w:p>
    <w:p w:rsidR="005642B7" w:rsidRDefault="005642B7">
      <w:pPr>
        <w:pStyle w:val="Textkrper-Zeileneinzug"/>
        <w:ind w:left="2160"/>
        <w:rPr>
          <w:rFonts w:ascii="ITC Officina Sans Book" w:hAnsi="ITC Officina Sans Book" w:cs="Arial"/>
          <w:sz w:val="20"/>
        </w:rPr>
      </w:pPr>
    </w:p>
    <w:p w:rsidR="005642B7" w:rsidRDefault="005642B7">
      <w:pPr>
        <w:pStyle w:val="Textkrper-Zeileneinzug"/>
        <w:numPr>
          <w:ilvl w:val="0"/>
          <w:numId w:val="18"/>
        </w:numPr>
        <w:rPr>
          <w:rFonts w:ascii="ITC Officina Sans Book" w:hAnsi="ITC Officina Sans Book" w:cs="Arial"/>
          <w:b/>
          <w:sz w:val="20"/>
        </w:rPr>
      </w:pPr>
      <w:r>
        <w:rPr>
          <w:rFonts w:ascii="ITC Officina Sans Book" w:hAnsi="ITC Officina Sans Book" w:cs="Arial"/>
          <w:b/>
          <w:sz w:val="20"/>
        </w:rPr>
        <w:t>IT-Verantwortlicher</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Koordiniert die Bedürfnisse im Bereich IT</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Evaluiert und stellt der Schulpflege Antrag</w:t>
      </w:r>
    </w:p>
    <w:p w:rsidR="005642B7" w:rsidRDefault="005642B7">
      <w:pPr>
        <w:pStyle w:val="Textkrper-Zeileneinzug"/>
        <w:ind w:left="1416"/>
        <w:rPr>
          <w:rFonts w:ascii="ITC Officina Sans Book" w:hAnsi="ITC Officina Sans Book" w:cs="Arial"/>
          <w:sz w:val="20"/>
        </w:rPr>
      </w:pPr>
    </w:p>
    <w:p w:rsidR="005642B7" w:rsidRDefault="005642B7">
      <w:pPr>
        <w:pStyle w:val="Textkrper-Zeileneinzug"/>
        <w:numPr>
          <w:ilvl w:val="0"/>
          <w:numId w:val="18"/>
        </w:numPr>
        <w:rPr>
          <w:rFonts w:ascii="ITC Officina Sans Book" w:hAnsi="ITC Officina Sans Book" w:cs="Arial"/>
          <w:b/>
          <w:bCs/>
        </w:rPr>
      </w:pPr>
      <w:r>
        <w:rPr>
          <w:rFonts w:ascii="ITC Officina Sans Book" w:hAnsi="ITC Officina Sans Book" w:cs="Arial"/>
          <w:b/>
          <w:bCs/>
        </w:rPr>
        <w:t>Schulleitung (SL)</w:t>
      </w:r>
    </w:p>
    <w:p w:rsidR="005642B7" w:rsidRDefault="005642B7">
      <w:pPr>
        <w:pStyle w:val="Textkrper-Zeileneinzug"/>
        <w:ind w:left="360" w:firstLine="348"/>
        <w:rPr>
          <w:rFonts w:ascii="ITC Officina Sans Book" w:hAnsi="ITC Officina Sans Book" w:cs="Arial"/>
          <w:sz w:val="20"/>
        </w:rPr>
      </w:pPr>
      <w:r>
        <w:rPr>
          <w:rFonts w:ascii="ITC Officina Sans Book" w:hAnsi="ITC Officina Sans Book" w:cs="Arial"/>
          <w:sz w:val="20"/>
        </w:rPr>
        <w:t>Siehe Pflichtenheft SL</w:t>
      </w:r>
    </w:p>
    <w:p w:rsidR="005642B7" w:rsidRDefault="005642B7">
      <w:pPr>
        <w:pStyle w:val="Textkrper-Zeileneinzug"/>
        <w:rPr>
          <w:rFonts w:ascii="ITC Officina Sans Book" w:hAnsi="ITC Officina Sans Book" w:cs="Arial"/>
          <w:sz w:val="20"/>
        </w:rPr>
      </w:pPr>
    </w:p>
    <w:p w:rsidR="005642B7" w:rsidRDefault="005642B7">
      <w:pPr>
        <w:pStyle w:val="Textkrper-Zeileneinzug"/>
        <w:numPr>
          <w:ilvl w:val="0"/>
          <w:numId w:val="18"/>
        </w:numPr>
        <w:rPr>
          <w:rFonts w:ascii="ITC Officina Sans Book" w:hAnsi="ITC Officina Sans Book" w:cs="Arial"/>
          <w:b/>
          <w:bCs/>
        </w:rPr>
      </w:pPr>
      <w:r>
        <w:rPr>
          <w:rFonts w:ascii="ITC Officina Sans Book" w:hAnsi="ITC Officina Sans Book" w:cs="Arial"/>
          <w:b/>
          <w:bCs/>
        </w:rPr>
        <w:t xml:space="preserve">Schulsekretariat </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Aufgabenteilung gemäss Pflichtenheft Schulsekretariat.</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 xml:space="preserve">Für die Schulleitung wird </w:t>
      </w:r>
      <w:proofErr w:type="spellStart"/>
      <w:r>
        <w:rPr>
          <w:rFonts w:ascii="ITC Officina Sans Book" w:hAnsi="ITC Officina Sans Book" w:cs="Arial"/>
          <w:sz w:val="20"/>
        </w:rPr>
        <w:t>Sekretariatsleistung</w:t>
      </w:r>
      <w:proofErr w:type="spellEnd"/>
      <w:r>
        <w:rPr>
          <w:rFonts w:ascii="ITC Officina Sans Book" w:hAnsi="ITC Officina Sans Book" w:cs="Arial"/>
          <w:sz w:val="20"/>
        </w:rPr>
        <w:t xml:space="preserve"> zur Verfügung gestellt (gemäss Absprache zwischen Schulleitungen/Schulsekretariat/Schulpräsidium)</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Die Öffnungszeiten des Sekretariats werden auf Antrag der GSP durch den Gemeinderat festgelegt.</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Personelle Mittel:</w:t>
      </w: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sz w:val="20"/>
        </w:rPr>
        <w:t xml:space="preserve">Schulsekretärin </w:t>
      </w: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sz w:val="20"/>
        </w:rPr>
        <w:t xml:space="preserve">Sachbearbeiterin </w:t>
      </w:r>
    </w:p>
    <w:p w:rsidR="005642B7" w:rsidRDefault="005642B7">
      <w:pPr>
        <w:pStyle w:val="Textkrper-Zeileneinzug"/>
        <w:rPr>
          <w:rFonts w:ascii="ITC Officina Sans Book" w:hAnsi="ITC Officina Sans Book" w:cs="Arial"/>
          <w:sz w:val="20"/>
        </w:rPr>
      </w:pPr>
    </w:p>
    <w:p w:rsidR="005642B7" w:rsidRDefault="005642B7">
      <w:pPr>
        <w:pStyle w:val="Textkrper-Zeileneinzug"/>
        <w:numPr>
          <w:ilvl w:val="0"/>
          <w:numId w:val="18"/>
        </w:numPr>
        <w:rPr>
          <w:rFonts w:ascii="ITC Officina Sans Book" w:hAnsi="ITC Officina Sans Book" w:cs="Arial"/>
          <w:b/>
          <w:bCs/>
        </w:rPr>
      </w:pPr>
      <w:r>
        <w:rPr>
          <w:rFonts w:ascii="ITC Officina Sans Book" w:hAnsi="ITC Officina Sans Book" w:cs="Arial"/>
          <w:b/>
          <w:bCs/>
        </w:rPr>
        <w:t>Information</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 xml:space="preserve">Behördenberichte werden im amtlichen Publikationsorgan der Gemeinde Bäretswil </w:t>
      </w:r>
      <w:proofErr w:type="spellStart"/>
      <w:r>
        <w:rPr>
          <w:rFonts w:ascii="ITC Officina Sans Book" w:hAnsi="ITC Officina Sans Book" w:cs="Arial"/>
          <w:sz w:val="20"/>
        </w:rPr>
        <w:t>veröffent</w:t>
      </w:r>
      <w:proofErr w:type="spellEnd"/>
      <w:r>
        <w:rPr>
          <w:rFonts w:ascii="ITC Officina Sans Book" w:hAnsi="ITC Officina Sans Book" w:cs="Arial"/>
          <w:sz w:val="20"/>
        </w:rPr>
        <w:t>-licht.</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 xml:space="preserve">Bei Bedarf können weitere Infos in der </w:t>
      </w:r>
      <w:proofErr w:type="spellStart"/>
      <w:r>
        <w:rPr>
          <w:rFonts w:ascii="ITC Officina Sans Book" w:hAnsi="ITC Officina Sans Book" w:cs="Arial"/>
          <w:sz w:val="20"/>
        </w:rPr>
        <w:t>Bäretswiler</w:t>
      </w:r>
      <w:proofErr w:type="spellEnd"/>
      <w:r>
        <w:rPr>
          <w:rFonts w:ascii="ITC Officina Sans Book" w:hAnsi="ITC Officina Sans Book" w:cs="Arial"/>
          <w:sz w:val="20"/>
        </w:rPr>
        <w:t>-Post oder weiteren Organen publiziert werden.</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Schulinterne Informationen werden vorwiegend elektronisch verteilt. Alle Betroffenen verfügen über eine schuleigene Mail-Adresse (</w:t>
      </w:r>
      <w:r>
        <w:rPr>
          <w:rFonts w:ascii="ITC Officina Sans Book" w:hAnsi="ITC Officina Sans Book" w:cs="Arial"/>
          <w:i/>
          <w:iCs/>
          <w:sz w:val="20"/>
        </w:rPr>
        <w:t>vorname.name@baeretswil.org</w:t>
      </w:r>
      <w:r>
        <w:rPr>
          <w:rFonts w:ascii="ITC Officina Sans Book" w:hAnsi="ITC Officina Sans Book" w:cs="Arial"/>
          <w:sz w:val="20"/>
        </w:rPr>
        <w:t>). Die Mailbox wird an Arbeitstagen innert 24 Stunden mindestens einmal geleert.</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Infoflüsse werden in einem Info-Diagramm geregelt.</w:t>
      </w:r>
    </w:p>
    <w:p w:rsidR="005642B7" w:rsidRDefault="005642B7">
      <w:pPr>
        <w:pStyle w:val="Textkrper-Zeileneinzug"/>
        <w:ind w:left="1080"/>
        <w:rPr>
          <w:rFonts w:ascii="ITC Officina Sans Book" w:hAnsi="ITC Officina Sans Book" w:cs="Arial"/>
          <w:sz w:val="20"/>
        </w:rPr>
      </w:pPr>
    </w:p>
    <w:p w:rsidR="005642B7" w:rsidRDefault="005642B7">
      <w:pPr>
        <w:pStyle w:val="Textkrper-Zeileneinzug"/>
        <w:numPr>
          <w:ilvl w:val="0"/>
          <w:numId w:val="18"/>
        </w:numPr>
        <w:rPr>
          <w:rFonts w:ascii="ITC Officina Sans Book" w:hAnsi="ITC Officina Sans Book" w:cs="Arial"/>
          <w:b/>
          <w:bCs/>
        </w:rPr>
      </w:pPr>
      <w:r>
        <w:rPr>
          <w:rFonts w:ascii="ITC Officina Sans Book" w:hAnsi="ITC Officina Sans Book" w:cs="Arial"/>
          <w:b/>
          <w:bCs/>
        </w:rPr>
        <w:t>Unterschriftenregelung</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 xml:space="preserve">Die Schulpflege wird mit Kollektivunterschrift zu Zweien vom Präsidenten oder </w:t>
      </w:r>
      <w:proofErr w:type="spellStart"/>
      <w:r>
        <w:rPr>
          <w:rFonts w:ascii="ITC Officina Sans Book" w:hAnsi="ITC Officina Sans Book" w:cs="Arial"/>
          <w:sz w:val="20"/>
        </w:rPr>
        <w:t>Vizepräsi-denten</w:t>
      </w:r>
      <w:proofErr w:type="spellEnd"/>
      <w:r>
        <w:rPr>
          <w:rFonts w:ascii="ITC Officina Sans Book" w:hAnsi="ITC Officina Sans Book" w:cs="Arial"/>
          <w:sz w:val="20"/>
        </w:rPr>
        <w:t xml:space="preserve"> und Schulsekretärin oder Stellvertretung vertreten.</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Für einfache administrative Belange genügt die Unterschrift der Schulsekretärin.</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 xml:space="preserve">Eingehende Rechnungen werden  bis zu einem Betrag von Fr. 10'000.00 von der </w:t>
      </w:r>
      <w:proofErr w:type="spellStart"/>
      <w:r>
        <w:rPr>
          <w:rFonts w:ascii="ITC Officina Sans Book" w:hAnsi="ITC Officina Sans Book" w:cs="Arial"/>
          <w:sz w:val="20"/>
        </w:rPr>
        <w:t>Schulsekre-tärin</w:t>
      </w:r>
      <w:proofErr w:type="spellEnd"/>
      <w:r>
        <w:rPr>
          <w:rFonts w:ascii="ITC Officina Sans Book" w:hAnsi="ITC Officina Sans Book" w:cs="Arial"/>
          <w:sz w:val="20"/>
        </w:rPr>
        <w:t xml:space="preserve"> rechnerisch und materiell geprüft, visiert und weitergeleitet. Höhere Beträge müssen </w:t>
      </w:r>
      <w:r w:rsidR="00F0690F">
        <w:rPr>
          <w:rFonts w:ascii="ITC Officina Sans Book" w:hAnsi="ITC Officina Sans Book" w:cs="Arial"/>
          <w:sz w:val="20"/>
        </w:rPr>
        <w:t xml:space="preserve">auch </w:t>
      </w:r>
      <w:r>
        <w:rPr>
          <w:rFonts w:ascii="ITC Officina Sans Book" w:hAnsi="ITC Officina Sans Book" w:cs="Arial"/>
          <w:sz w:val="20"/>
        </w:rPr>
        <w:t>vom Schulpräsident (Finanzvorstand) visiert sein.</w:t>
      </w:r>
    </w:p>
    <w:p w:rsidR="005642B7" w:rsidRDefault="005642B7">
      <w:pPr>
        <w:pStyle w:val="Textkrper-Zeileneinzug"/>
        <w:ind w:left="1080"/>
        <w:rPr>
          <w:rFonts w:ascii="ITC Officina Sans Book" w:hAnsi="ITC Officina Sans Book" w:cs="Arial"/>
          <w:sz w:val="20"/>
        </w:rPr>
      </w:pPr>
    </w:p>
    <w:p w:rsidR="005642B7" w:rsidRDefault="005642B7">
      <w:pPr>
        <w:pStyle w:val="Textkrper-Zeileneinzug"/>
        <w:numPr>
          <w:ilvl w:val="0"/>
          <w:numId w:val="18"/>
        </w:numPr>
        <w:rPr>
          <w:rFonts w:ascii="ITC Officina Sans Book" w:hAnsi="ITC Officina Sans Book" w:cs="Arial"/>
          <w:b/>
          <w:bCs/>
        </w:rPr>
      </w:pPr>
      <w:r>
        <w:rPr>
          <w:rFonts w:ascii="ITC Officina Sans Book" w:hAnsi="ITC Officina Sans Book" w:cs="Arial"/>
          <w:b/>
          <w:bCs/>
        </w:rPr>
        <w:t>Delegationen</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Die Delegierten der Schulpflege in verschiedene Kommissionen und Ausschüsse etc. werden jeweils an der konstituierenden Sitzung der Schulpflege bestimmt.</w:t>
      </w:r>
    </w:p>
    <w:p w:rsidR="005642B7" w:rsidRDefault="005642B7">
      <w:pPr>
        <w:pStyle w:val="Textkrper-Zeileneinzug"/>
        <w:ind w:firstLine="48"/>
        <w:rPr>
          <w:rFonts w:ascii="ITC Officina Sans Book" w:hAnsi="ITC Officina Sans Book" w:cs="Arial"/>
          <w:sz w:val="20"/>
        </w:rPr>
      </w:pPr>
    </w:p>
    <w:p w:rsidR="005642B7" w:rsidRDefault="005642B7">
      <w:pPr>
        <w:pStyle w:val="Textkrper-Zeileneinzug"/>
        <w:numPr>
          <w:ilvl w:val="0"/>
          <w:numId w:val="18"/>
        </w:numPr>
        <w:rPr>
          <w:rFonts w:ascii="ITC Officina Sans Book" w:hAnsi="ITC Officina Sans Book" w:cs="Arial"/>
          <w:b/>
          <w:bCs/>
        </w:rPr>
      </w:pPr>
      <w:r>
        <w:rPr>
          <w:rFonts w:ascii="ITC Officina Sans Book" w:hAnsi="ITC Officina Sans Book" w:cs="Arial"/>
          <w:b/>
          <w:bCs/>
        </w:rPr>
        <w:t>Geschäftsvorbereitung</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Geschäfte, die von der Schulpflege</w:t>
      </w:r>
      <w:r w:rsidR="00F0690F">
        <w:rPr>
          <w:rFonts w:ascii="ITC Officina Sans Book" w:hAnsi="ITC Officina Sans Book" w:cs="Arial"/>
          <w:sz w:val="20"/>
        </w:rPr>
        <w:t xml:space="preserve"> </w:t>
      </w:r>
      <w:r>
        <w:rPr>
          <w:rFonts w:ascii="ITC Officina Sans Book" w:hAnsi="ITC Officina Sans Book" w:cs="Arial"/>
          <w:sz w:val="20"/>
        </w:rPr>
        <w:t>behandelt werden sollen, müssen dem Schulsekretariat spätestens 7 Tage vor der Sitzung mit dem vollständigen Antrag und den Unterlagen eingereicht werden.</w:t>
      </w:r>
    </w:p>
    <w:p w:rsidR="005642B7" w:rsidRDefault="005642B7">
      <w:pPr>
        <w:pStyle w:val="Textkrper-Zeileneinzug"/>
        <w:rPr>
          <w:rFonts w:ascii="ITC Officina Sans Book" w:hAnsi="ITC Officina Sans Book" w:cs="Arial"/>
          <w:sz w:val="20"/>
        </w:rPr>
      </w:pPr>
    </w:p>
    <w:p w:rsidR="005642B7" w:rsidRDefault="005642B7">
      <w:pPr>
        <w:pStyle w:val="Textkrper-Zeileneinzug"/>
        <w:numPr>
          <w:ilvl w:val="0"/>
          <w:numId w:val="18"/>
        </w:numPr>
        <w:rPr>
          <w:rFonts w:ascii="ITC Officina Sans Book" w:hAnsi="ITC Officina Sans Book" w:cs="Arial"/>
          <w:b/>
          <w:bCs/>
        </w:rPr>
      </w:pPr>
      <w:r>
        <w:rPr>
          <w:rFonts w:ascii="ITC Officina Sans Book" w:hAnsi="ITC Officina Sans Book" w:cs="Arial"/>
          <w:b/>
          <w:bCs/>
        </w:rPr>
        <w:t>Sitzungen</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Die Schulpflege legt jeweils bis im Mai (bzw. an der konstituierenden Sitzung) den Sitzungs-plan für das kommende Schuljahr (Aug – Aug) fest. Das Sekretariat stellt mit dem Präsiden-</w:t>
      </w:r>
      <w:proofErr w:type="spellStart"/>
      <w:r>
        <w:rPr>
          <w:rFonts w:ascii="ITC Officina Sans Book" w:hAnsi="ITC Officina Sans Book" w:cs="Arial"/>
          <w:sz w:val="20"/>
        </w:rPr>
        <w:t>ten</w:t>
      </w:r>
      <w:proofErr w:type="spellEnd"/>
      <w:r>
        <w:rPr>
          <w:rFonts w:ascii="ITC Officina Sans Book" w:hAnsi="ITC Officina Sans Book" w:cs="Arial"/>
          <w:sz w:val="20"/>
        </w:rPr>
        <w:t xml:space="preserve"> einen Vorschlag zusammen.</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Die Sitzungen finden in der Regel am Montagabend statt (</w:t>
      </w:r>
      <w:r w:rsidR="00F0690F">
        <w:rPr>
          <w:rFonts w:ascii="ITC Officina Sans Book" w:hAnsi="ITC Officina Sans Book" w:cs="Arial"/>
          <w:sz w:val="20"/>
        </w:rPr>
        <w:t>18:30 – 20:30</w:t>
      </w:r>
      <w:r>
        <w:rPr>
          <w:rFonts w:ascii="ITC Officina Sans Book" w:hAnsi="ITC Officina Sans Book" w:cs="Arial"/>
          <w:sz w:val="20"/>
        </w:rPr>
        <w:t xml:space="preserve"> Uhr)</w:t>
      </w:r>
      <w:r w:rsidR="00CA2629">
        <w:rPr>
          <w:rFonts w:ascii="ITC Officina Sans Book" w:hAnsi="ITC Officina Sans Book" w:cs="Arial"/>
          <w:sz w:val="20"/>
        </w:rPr>
        <w:t xml:space="preserve">. </w:t>
      </w:r>
      <w:r>
        <w:rPr>
          <w:rFonts w:ascii="ITC Officina Sans Book" w:hAnsi="ITC Officina Sans Book" w:cs="Arial"/>
          <w:sz w:val="20"/>
        </w:rPr>
        <w:t>Ausserordentliche Sitzungen können vom Präsidenten oder von mind. 2 Schulpflege-</w:t>
      </w:r>
      <w:proofErr w:type="spellStart"/>
      <w:r>
        <w:rPr>
          <w:rFonts w:ascii="ITC Officina Sans Book" w:hAnsi="ITC Officina Sans Book" w:cs="Arial"/>
          <w:sz w:val="20"/>
        </w:rPr>
        <w:t>mitgliedern</w:t>
      </w:r>
      <w:proofErr w:type="spellEnd"/>
      <w:r>
        <w:rPr>
          <w:rFonts w:ascii="ITC Officina Sans Book" w:hAnsi="ITC Officina Sans Book" w:cs="Arial"/>
          <w:sz w:val="20"/>
        </w:rPr>
        <w:t xml:space="preserve"> einberufen werden.</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Der Schulpräsident und die Schulsekretärin erstellen gemeinsam die Traktandenliste. Diese wird 4 Tage vor der Sitzung per E-Mail versandt. Die Aktenauflage erfolgt 4 Tage vor der Sitzung (ab 17.00 Uhr) und endet am Sitzungstag um 17.00 Uhr.</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Ungenügend vorbereitete Geschäfte werden vom Schulpräsidenten zurückgewiesen und nicht traktandiert.</w:t>
      </w: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Es werden folgende Geschäftsarten unterschieden:</w:t>
      </w:r>
    </w:p>
    <w:p w:rsidR="005642B7" w:rsidRDefault="005642B7">
      <w:pPr>
        <w:pStyle w:val="Textkrper-Zeileneinzug"/>
        <w:ind w:left="1080"/>
        <w:jc w:val="both"/>
        <w:rPr>
          <w:rFonts w:ascii="ITC Officina Sans Book" w:hAnsi="ITC Officina Sans Book" w:cs="Arial"/>
          <w:sz w:val="20"/>
        </w:rPr>
      </w:pP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b/>
          <w:bCs/>
          <w:sz w:val="20"/>
        </w:rPr>
        <w:t xml:space="preserve">I </w:t>
      </w:r>
      <w:r>
        <w:rPr>
          <w:rFonts w:ascii="ITC Officina Sans Book" w:hAnsi="ITC Officina Sans Book" w:cs="Arial"/>
          <w:sz w:val="20"/>
        </w:rPr>
        <w:t xml:space="preserve">    </w:t>
      </w:r>
      <w:r>
        <w:rPr>
          <w:rFonts w:ascii="ITC Officina Sans Book" w:hAnsi="ITC Officina Sans Book" w:cs="Arial"/>
          <w:b/>
          <w:bCs/>
          <w:sz w:val="20"/>
        </w:rPr>
        <w:t xml:space="preserve">Information </w:t>
      </w:r>
      <w:r>
        <w:rPr>
          <w:rFonts w:ascii="ITC Officina Sans Book" w:hAnsi="ITC Officina Sans Book" w:cs="Arial"/>
          <w:sz w:val="20"/>
        </w:rPr>
        <w:t>(keine Beschlussfassung, Protokollierung nur auf Verlangen) Allgemeine Aussprachen mit unverbindlicher Meinungsäusserung. Wünsche und Anregungen der Pflegemitglieder. Bekanntmachungen und Informationen von allgemeinem Interesse.</w:t>
      </w:r>
    </w:p>
    <w:p w:rsidR="005642B7" w:rsidRDefault="005642B7">
      <w:pPr>
        <w:pStyle w:val="Textkrper-Zeileneinzug"/>
        <w:ind w:left="1980"/>
        <w:rPr>
          <w:rFonts w:ascii="ITC Officina Sans Book" w:hAnsi="ITC Officina Sans Book" w:cs="Arial"/>
          <w:sz w:val="20"/>
        </w:rPr>
      </w:pP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b/>
          <w:bCs/>
          <w:sz w:val="20"/>
        </w:rPr>
        <w:t xml:space="preserve">B    Beschlussgeschäfte </w:t>
      </w:r>
      <w:r>
        <w:rPr>
          <w:rFonts w:ascii="ITC Officina Sans Book" w:hAnsi="ITC Officina Sans Book" w:cs="Arial"/>
          <w:sz w:val="20"/>
        </w:rPr>
        <w:t>(Beratung, Beschlussfassung) Auf der Traktandenliste aufgeführte Geschäfte mit entsprechenden Anträgen zur Beschlussfassung. Über die Antragsgeschäfte wird in der Regel an der Sitzung nicht referiert, sondern es wird direkt zur Beratung und Beschlussfassung übergegangen. Nur bei grösseren Geschäften soll der Ausschussleiter bzw. der Präsident eine Einleitung abgeben. Für Geschäfte von geringer Bedeutung kann auch gleich zur Beschlussfassung übergegangen werden.</w:t>
      </w:r>
    </w:p>
    <w:p w:rsidR="005642B7" w:rsidRDefault="005642B7">
      <w:pPr>
        <w:pStyle w:val="Textkrper-Zeileneinzug"/>
        <w:ind w:left="1980"/>
        <w:rPr>
          <w:rFonts w:ascii="ITC Officina Sans Book" w:hAnsi="ITC Officina Sans Book" w:cs="Arial"/>
          <w:sz w:val="20"/>
        </w:rPr>
      </w:pP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b/>
          <w:bCs/>
          <w:sz w:val="20"/>
        </w:rPr>
        <w:t>DB   Dringende Beschlussgeschäfte</w:t>
      </w:r>
      <w:r>
        <w:rPr>
          <w:rFonts w:ascii="ITC Officina Sans Book" w:hAnsi="ITC Officina Sans Book" w:cs="Arial"/>
          <w:sz w:val="20"/>
        </w:rPr>
        <w:t xml:space="preserve"> (nach Erstellung der Traktandenliste). Über Geschäfte, die nicht traktandiert sind, kann nur dann diskutiert und Beschluss gefasst werden, wenn einwandfreie Grundlagen vorliegen und nach Vorbesprechen mit dem Präsidenten die Dringlichkeit anerkannt wird.</w:t>
      </w:r>
    </w:p>
    <w:p w:rsidR="005642B7" w:rsidRDefault="005642B7">
      <w:pPr>
        <w:pStyle w:val="Textkrper-Zeileneinzug"/>
        <w:ind w:left="1980"/>
        <w:rPr>
          <w:rFonts w:ascii="ITC Officina Sans Book" w:hAnsi="ITC Officina Sans Book" w:cs="Arial"/>
          <w:sz w:val="20"/>
        </w:rPr>
      </w:pP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b/>
          <w:bCs/>
          <w:sz w:val="20"/>
        </w:rPr>
        <w:t>D   Diskussionsgeschäfte</w:t>
      </w:r>
      <w:r>
        <w:rPr>
          <w:rFonts w:ascii="ITC Officina Sans Book" w:hAnsi="ITC Officina Sans Book" w:cs="Arial"/>
          <w:sz w:val="20"/>
        </w:rPr>
        <w:t xml:space="preserve"> (Diskussion, ohne zwingende Beschlussfassung) Vorberatung späterer Antragsgeschäfte von gewisser Tragweite. Als Grundlage für die Sitzung ist eine Aktennotiz mit Sachverhalt, Stellungnahmen des Verantwortlichen sowie konkreten Fragen zu formulieren. Der Verantwortliche referiert einleitend. Die Ergebnisse nach der Diskussion dienen als Richtlinie für die weitere Behandlung des Geschäftes. Sofern ausreichende Entscheidungsgrundlagen vorliegen, kann das Geschäft sofort zum Beschluss erhoben werden.</w:t>
      </w:r>
    </w:p>
    <w:p w:rsidR="005642B7" w:rsidRDefault="005642B7">
      <w:pPr>
        <w:pStyle w:val="Textkrper-Zeileneinzug"/>
        <w:ind w:left="1980"/>
        <w:rPr>
          <w:rFonts w:ascii="ITC Officina Sans Book" w:hAnsi="ITC Officina Sans Book" w:cs="Arial"/>
          <w:sz w:val="20"/>
        </w:rPr>
      </w:pPr>
    </w:p>
    <w:p w:rsidR="006623C5" w:rsidRDefault="006623C5">
      <w:pPr>
        <w:pStyle w:val="Textkrper-Zeileneinzug"/>
        <w:ind w:left="1980"/>
        <w:rPr>
          <w:rFonts w:ascii="ITC Officina Sans Book" w:hAnsi="ITC Officina Sans Book" w:cs="Arial"/>
          <w:sz w:val="20"/>
        </w:rPr>
      </w:pPr>
    </w:p>
    <w:p w:rsidR="005642B7" w:rsidRDefault="005642B7">
      <w:pPr>
        <w:pStyle w:val="Textkrper-Zeileneinzug"/>
        <w:numPr>
          <w:ilvl w:val="2"/>
          <w:numId w:val="18"/>
        </w:numPr>
        <w:rPr>
          <w:rFonts w:ascii="ITC Officina Sans Book" w:hAnsi="ITC Officina Sans Book" w:cs="Arial"/>
          <w:sz w:val="20"/>
        </w:rPr>
      </w:pPr>
      <w:r>
        <w:rPr>
          <w:rFonts w:ascii="ITC Officina Sans Book" w:hAnsi="ITC Officina Sans Book" w:cs="Arial"/>
          <w:b/>
          <w:bCs/>
          <w:sz w:val="20"/>
        </w:rPr>
        <w:lastRenderedPageBreak/>
        <w:t xml:space="preserve">K    Kenntnisnahmen </w:t>
      </w:r>
      <w:r>
        <w:rPr>
          <w:rFonts w:ascii="ITC Officina Sans Book" w:hAnsi="ITC Officina Sans Book" w:cs="Arial"/>
          <w:sz w:val="20"/>
        </w:rPr>
        <w:t>(keine Beschlussfassung) Kenntnisnahmen von allgemeiner Bedeutung, welche im Protokoll aufgenommen werden. Eine Diskussion findet in der Regel nicht statt. Die Schulpflegemitglieder können das Wort zu einzelnen Akten verlangen. Gegebenenfalls erteilt die Schulpflege Aufträge.</w:t>
      </w:r>
    </w:p>
    <w:p w:rsidR="005642B7" w:rsidRDefault="005642B7">
      <w:pPr>
        <w:pStyle w:val="Textkrper-Zeileneinzug"/>
        <w:rPr>
          <w:rFonts w:ascii="ITC Officina Sans Book" w:hAnsi="ITC Officina Sans Book" w:cs="Arial"/>
          <w:sz w:val="20"/>
        </w:rPr>
      </w:pPr>
    </w:p>
    <w:p w:rsidR="005642B7" w:rsidRDefault="005642B7">
      <w:pPr>
        <w:pStyle w:val="Textkrper-Zeileneinzug"/>
        <w:numPr>
          <w:ilvl w:val="1"/>
          <w:numId w:val="18"/>
        </w:numPr>
        <w:rPr>
          <w:rFonts w:ascii="ITC Officina Sans Book" w:hAnsi="ITC Officina Sans Book" w:cs="Arial"/>
          <w:sz w:val="20"/>
        </w:rPr>
      </w:pPr>
      <w:r>
        <w:rPr>
          <w:rFonts w:ascii="ITC Officina Sans Book" w:hAnsi="ITC Officina Sans Book" w:cs="Arial"/>
          <w:sz w:val="20"/>
        </w:rPr>
        <w:t>Auf Wunsch der Mehrheit oder des Vorsitzenden können für einzelne Geschäfte Fachpersonen eingeladen werden.</w:t>
      </w:r>
    </w:p>
    <w:p w:rsidR="005642B7" w:rsidRDefault="005642B7">
      <w:pPr>
        <w:pStyle w:val="Textkrper-Zeileneinzug"/>
        <w:ind w:left="1080"/>
        <w:rPr>
          <w:rFonts w:ascii="ITC Officina Sans Book" w:hAnsi="ITC Officina Sans Book" w:cs="Arial"/>
          <w:sz w:val="20"/>
        </w:rPr>
      </w:pPr>
    </w:p>
    <w:p w:rsidR="005642B7" w:rsidRDefault="005642B7">
      <w:pPr>
        <w:pStyle w:val="Textkrper-Zeileneinzug"/>
        <w:ind w:left="1080"/>
        <w:rPr>
          <w:rFonts w:ascii="ITC Officina Sans Book" w:hAnsi="ITC Officina Sans Book" w:cs="Arial"/>
          <w:sz w:val="20"/>
        </w:rPr>
      </w:pPr>
    </w:p>
    <w:p w:rsidR="005642B7" w:rsidRDefault="005642B7">
      <w:pPr>
        <w:pStyle w:val="Textkrper-Zeileneinzug"/>
        <w:ind w:left="0"/>
        <w:rPr>
          <w:rFonts w:ascii="ITC Officina Sans Book" w:hAnsi="ITC Officina Sans Book" w:cs="Arial"/>
          <w:sz w:val="20"/>
        </w:rPr>
      </w:pPr>
      <w:r>
        <w:rPr>
          <w:rFonts w:ascii="ITC Officina Sans Book" w:hAnsi="ITC Officina Sans Book" w:cs="Arial"/>
          <w:sz w:val="20"/>
        </w:rPr>
        <w:t>Das Geschäftsreglement kann von der Schulpflege fortlaufend angepasst und neu beschlossen werden!</w:t>
      </w:r>
    </w:p>
    <w:p w:rsidR="005642B7" w:rsidRDefault="005642B7">
      <w:pPr>
        <w:pStyle w:val="Textkrper-Zeileneinzug"/>
        <w:rPr>
          <w:rFonts w:ascii="ITC Officina Sans Book" w:hAnsi="ITC Officina Sans Book" w:cs="Arial"/>
          <w:sz w:val="20"/>
        </w:rPr>
      </w:pPr>
    </w:p>
    <w:p w:rsidR="005642B7" w:rsidRDefault="005642B7">
      <w:pPr>
        <w:pStyle w:val="Textkrper-Zeileneinzug"/>
        <w:ind w:left="0"/>
        <w:rPr>
          <w:rFonts w:ascii="ITC Officina Sans Book" w:hAnsi="ITC Officina Sans Book" w:cs="Arial"/>
          <w:sz w:val="20"/>
        </w:rPr>
      </w:pPr>
      <w:r>
        <w:rPr>
          <w:rFonts w:ascii="ITC Officina Sans Book" w:hAnsi="ITC Officina Sans Book" w:cs="Arial"/>
          <w:sz w:val="20"/>
        </w:rPr>
        <w:t xml:space="preserve">Vorliegende Fassung ist von der Schulpflege am </w:t>
      </w:r>
      <w:r w:rsidR="00415B31">
        <w:rPr>
          <w:rFonts w:ascii="ITC Officina Sans Book" w:hAnsi="ITC Officina Sans Book" w:cs="Arial"/>
          <w:sz w:val="20"/>
        </w:rPr>
        <w:t>18. August 2014</w:t>
      </w:r>
      <w:r>
        <w:rPr>
          <w:rFonts w:ascii="ITC Officina Sans Book" w:hAnsi="ITC Officina Sans Book" w:cs="Arial"/>
          <w:sz w:val="20"/>
        </w:rPr>
        <w:t xml:space="preserve"> geändert und genehmigt worden und tritt per sofort in Kraft. Sie hebt allfällige weitere mit dieser Geschäftsordnung in Widerspruch stehenden nachgeordneten Bestimmungen auf.</w:t>
      </w:r>
    </w:p>
    <w:p w:rsidR="005642B7" w:rsidRDefault="005642B7">
      <w:pPr>
        <w:pStyle w:val="Textkrper-Zeileneinzug"/>
        <w:ind w:left="0"/>
        <w:rPr>
          <w:rFonts w:ascii="ITC Officina Sans Book" w:hAnsi="ITC Officina Sans Book" w:cs="Arial"/>
          <w:sz w:val="20"/>
        </w:rPr>
      </w:pPr>
    </w:p>
    <w:p w:rsidR="005642B7" w:rsidRDefault="005642B7">
      <w:pPr>
        <w:pStyle w:val="Textkrper-Zeileneinzug"/>
        <w:ind w:left="0"/>
        <w:rPr>
          <w:rFonts w:ascii="ITC Officina Sans Book" w:hAnsi="ITC Officina Sans Book" w:cs="Arial"/>
          <w:sz w:val="20"/>
        </w:rPr>
      </w:pPr>
    </w:p>
    <w:p w:rsidR="005642B7" w:rsidRDefault="005642B7">
      <w:pPr>
        <w:pStyle w:val="Textkrper-Zeileneinzug"/>
        <w:ind w:left="0"/>
        <w:rPr>
          <w:rFonts w:ascii="ITC Officina Sans Book" w:hAnsi="ITC Officina Sans Book" w:cs="Arial"/>
          <w:sz w:val="20"/>
        </w:rPr>
      </w:pPr>
    </w:p>
    <w:p w:rsidR="005642B7" w:rsidRDefault="005642B7">
      <w:pPr>
        <w:pStyle w:val="Textkrper-Zeileneinzug"/>
        <w:ind w:left="0"/>
        <w:rPr>
          <w:rFonts w:ascii="ITC Officina Sans Book" w:hAnsi="ITC Officina Sans Book" w:cs="Arial"/>
          <w:sz w:val="20"/>
        </w:rPr>
      </w:pPr>
    </w:p>
    <w:p w:rsidR="005642B7" w:rsidRDefault="005642B7" w:rsidP="00415B31">
      <w:pPr>
        <w:pStyle w:val="Textkrper-Zeileneinzug"/>
        <w:tabs>
          <w:tab w:val="left" w:pos="5670"/>
        </w:tabs>
        <w:ind w:left="0"/>
        <w:rPr>
          <w:rFonts w:ascii="ITC Officina Sans Book" w:hAnsi="ITC Officina Sans Book" w:cs="Arial"/>
          <w:b/>
          <w:bCs/>
          <w:sz w:val="20"/>
        </w:rPr>
      </w:pPr>
      <w:r>
        <w:rPr>
          <w:rFonts w:ascii="ITC Officina Sans Book" w:hAnsi="ITC Officina Sans Book" w:cs="Arial"/>
          <w:sz w:val="20"/>
        </w:rPr>
        <w:t xml:space="preserve">Bäretswil, </w:t>
      </w:r>
      <w:r w:rsidR="00415B31">
        <w:rPr>
          <w:rFonts w:ascii="ITC Officina Sans Book" w:hAnsi="ITC Officina Sans Book" w:cs="Arial"/>
          <w:sz w:val="20"/>
        </w:rPr>
        <w:t>18. August 2014</w:t>
      </w:r>
      <w:r>
        <w:rPr>
          <w:rFonts w:ascii="ITC Officina Sans Book" w:hAnsi="ITC Officina Sans Book" w:cs="Arial"/>
          <w:sz w:val="20"/>
        </w:rPr>
        <w:tab/>
      </w:r>
      <w:r>
        <w:rPr>
          <w:rFonts w:ascii="ITC Officina Sans Book" w:hAnsi="ITC Officina Sans Book" w:cs="Arial"/>
          <w:b/>
          <w:bCs/>
          <w:sz w:val="20"/>
        </w:rPr>
        <w:t>Schulpflege Bäretswil</w:t>
      </w:r>
    </w:p>
    <w:p w:rsidR="00415B31" w:rsidRPr="00415B31" w:rsidRDefault="00D64975" w:rsidP="00415B31">
      <w:pPr>
        <w:pStyle w:val="Textkrper-Zeileneinzug"/>
        <w:tabs>
          <w:tab w:val="left" w:pos="5670"/>
        </w:tabs>
        <w:ind w:left="0"/>
        <w:rPr>
          <w:rFonts w:ascii="ITC Officina Sans Book" w:hAnsi="ITC Officina Sans Book" w:cs="Arial"/>
          <w:bCs/>
          <w:sz w:val="20"/>
        </w:rPr>
      </w:pPr>
      <w:r>
        <w:rPr>
          <w:rFonts w:ascii="ITC Officina Sans Book" w:hAnsi="ITC Officina Sans Book" w:cs="Arial"/>
          <w:bCs/>
          <w:noProof/>
          <w:sz w:val="20"/>
          <w:lang w:eastAsia="de-CH"/>
        </w:rPr>
        <w:drawing>
          <wp:anchor distT="0" distB="0" distL="114300" distR="114300" simplePos="0" relativeHeight="251660288" behindDoc="1" locked="0" layoutInCell="1" allowOverlap="1">
            <wp:simplePos x="0" y="0"/>
            <wp:positionH relativeFrom="column">
              <wp:posOffset>4071621</wp:posOffset>
            </wp:positionH>
            <wp:positionV relativeFrom="paragraph">
              <wp:posOffset>130396</wp:posOffset>
            </wp:positionV>
            <wp:extent cx="819150" cy="423323"/>
            <wp:effectExtent l="19050" t="0" r="0" b="0"/>
            <wp:wrapNone/>
            <wp:docPr id="2" name="Grafik 1" descr="us-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ir.jpg"/>
                    <pic:cNvPicPr/>
                  </pic:nvPicPr>
                  <pic:blipFill>
                    <a:blip r:embed="rId9" cstate="print"/>
                    <a:stretch>
                      <a:fillRect/>
                    </a:stretch>
                  </pic:blipFill>
                  <pic:spPr>
                    <a:xfrm>
                      <a:off x="0" y="0"/>
                      <a:ext cx="819150" cy="423323"/>
                    </a:xfrm>
                    <a:prstGeom prst="rect">
                      <a:avLst/>
                    </a:prstGeom>
                  </pic:spPr>
                </pic:pic>
              </a:graphicData>
            </a:graphic>
          </wp:anchor>
        </w:drawing>
      </w:r>
      <w:r>
        <w:rPr>
          <w:rFonts w:ascii="ITC Officina Sans Book" w:hAnsi="ITC Officina Sans Book" w:cs="Arial"/>
          <w:bCs/>
          <w:noProof/>
          <w:sz w:val="20"/>
          <w:lang w:eastAsia="de-CH"/>
        </w:rPr>
        <w:drawing>
          <wp:anchor distT="0" distB="0" distL="114300" distR="114300" simplePos="0" relativeHeight="251659264" behindDoc="1" locked="0" layoutInCell="1" allowOverlap="1">
            <wp:simplePos x="0" y="0"/>
            <wp:positionH relativeFrom="column">
              <wp:posOffset>3263900</wp:posOffset>
            </wp:positionH>
            <wp:positionV relativeFrom="paragraph">
              <wp:posOffset>81280</wp:posOffset>
            </wp:positionV>
            <wp:extent cx="1041400" cy="472440"/>
            <wp:effectExtent l="19050" t="0" r="6350" b="0"/>
            <wp:wrapNone/>
            <wp:docPr id="1" name="Grafik 0" descr="US-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TM.jpg"/>
                    <pic:cNvPicPr/>
                  </pic:nvPicPr>
                  <pic:blipFill>
                    <a:blip r:embed="rId10" cstate="print"/>
                    <a:stretch>
                      <a:fillRect/>
                    </a:stretch>
                  </pic:blipFill>
                  <pic:spPr>
                    <a:xfrm>
                      <a:off x="0" y="0"/>
                      <a:ext cx="1041400" cy="472440"/>
                    </a:xfrm>
                    <a:prstGeom prst="rect">
                      <a:avLst/>
                    </a:prstGeom>
                  </pic:spPr>
                </pic:pic>
              </a:graphicData>
            </a:graphic>
          </wp:anchor>
        </w:drawing>
      </w:r>
      <w:r w:rsidR="00415B31" w:rsidRPr="00415B31">
        <w:rPr>
          <w:rFonts w:ascii="ITC Officina Sans Book" w:hAnsi="ITC Officina Sans Book" w:cs="Arial"/>
          <w:bCs/>
          <w:sz w:val="20"/>
        </w:rPr>
        <w:tab/>
        <w:t xml:space="preserve">Präsident    </w:t>
      </w:r>
      <w:r w:rsidR="00415B31">
        <w:rPr>
          <w:rFonts w:ascii="ITC Officina Sans Book" w:hAnsi="ITC Officina Sans Book" w:cs="Arial"/>
          <w:bCs/>
          <w:sz w:val="20"/>
        </w:rPr>
        <w:t xml:space="preserve"> </w:t>
      </w:r>
      <w:r w:rsidR="00415B31" w:rsidRPr="00415B31">
        <w:rPr>
          <w:rFonts w:ascii="ITC Officina Sans Book" w:hAnsi="ITC Officina Sans Book" w:cs="Arial"/>
          <w:bCs/>
          <w:sz w:val="20"/>
        </w:rPr>
        <w:t>Sekretärin</w:t>
      </w:r>
    </w:p>
    <w:p w:rsidR="00415B31" w:rsidRPr="00415B31" w:rsidRDefault="00415B31" w:rsidP="00415B31">
      <w:pPr>
        <w:pStyle w:val="Textkrper-Zeileneinzug"/>
        <w:tabs>
          <w:tab w:val="left" w:pos="5670"/>
        </w:tabs>
        <w:ind w:left="0"/>
        <w:rPr>
          <w:rFonts w:ascii="ITC Officina Sans Book" w:hAnsi="ITC Officina Sans Book" w:cs="Arial"/>
          <w:bCs/>
          <w:sz w:val="20"/>
        </w:rPr>
      </w:pPr>
    </w:p>
    <w:p w:rsidR="00415B31" w:rsidRPr="00415B31" w:rsidRDefault="00D64975" w:rsidP="00415B31">
      <w:pPr>
        <w:pStyle w:val="Textkrper-Zeileneinzug"/>
        <w:tabs>
          <w:tab w:val="left" w:pos="5670"/>
        </w:tabs>
        <w:ind w:left="0"/>
        <w:rPr>
          <w:rFonts w:ascii="ITC Officina Sans Book" w:hAnsi="ITC Officina Sans Book" w:cs="Arial"/>
          <w:bCs/>
          <w:sz w:val="20"/>
        </w:rPr>
      </w:pPr>
      <w:r>
        <w:rPr>
          <w:rFonts w:ascii="ITC Officina Sans Book" w:hAnsi="ITC Officina Sans Book" w:cs="Arial"/>
          <w:bCs/>
          <w:sz w:val="20"/>
        </w:rPr>
        <w:tab/>
      </w:r>
    </w:p>
    <w:p w:rsidR="005642B7" w:rsidRPr="00415B31" w:rsidRDefault="00415B31" w:rsidP="00415B31">
      <w:pPr>
        <w:pStyle w:val="Textkrper-Zeileneinzug"/>
        <w:tabs>
          <w:tab w:val="left" w:pos="5670"/>
        </w:tabs>
        <w:ind w:left="0"/>
        <w:rPr>
          <w:rFonts w:ascii="ITC Officina Sans Book" w:hAnsi="ITC Officina Sans Book" w:cs="Arial"/>
          <w:sz w:val="20"/>
        </w:rPr>
      </w:pPr>
      <w:r w:rsidRPr="00415B31">
        <w:rPr>
          <w:rFonts w:ascii="ITC Officina Sans Book" w:hAnsi="ITC Officina Sans Book" w:cs="Arial"/>
          <w:bCs/>
          <w:sz w:val="20"/>
        </w:rPr>
        <w:tab/>
      </w:r>
      <w:proofErr w:type="spellStart"/>
      <w:r w:rsidRPr="00415B31">
        <w:rPr>
          <w:rFonts w:ascii="ITC Officina Sans Book" w:hAnsi="ITC Officina Sans Book" w:cs="Arial"/>
          <w:bCs/>
          <w:sz w:val="20"/>
        </w:rPr>
        <w:t>Th</w:t>
      </w:r>
      <w:proofErr w:type="spellEnd"/>
      <w:r w:rsidRPr="00415B31">
        <w:rPr>
          <w:rFonts w:ascii="ITC Officina Sans Book" w:hAnsi="ITC Officina Sans Book" w:cs="Arial"/>
          <w:bCs/>
          <w:sz w:val="20"/>
        </w:rPr>
        <w:t xml:space="preserve">. Meier   </w:t>
      </w:r>
      <w:r>
        <w:rPr>
          <w:rFonts w:ascii="ITC Officina Sans Book" w:hAnsi="ITC Officina Sans Book" w:cs="Arial"/>
          <w:bCs/>
          <w:sz w:val="20"/>
        </w:rPr>
        <w:t xml:space="preserve"> </w:t>
      </w:r>
      <w:r w:rsidRPr="00415B31">
        <w:rPr>
          <w:rFonts w:ascii="ITC Officina Sans Book" w:hAnsi="ITC Officina Sans Book" w:cs="Arial"/>
          <w:bCs/>
          <w:sz w:val="20"/>
        </w:rPr>
        <w:t>I. Rinzema</w:t>
      </w:r>
    </w:p>
    <w:p w:rsidR="005642B7" w:rsidRPr="00415B31" w:rsidRDefault="005642B7">
      <w:pPr>
        <w:pStyle w:val="Textkrper-Zeileneinzug"/>
        <w:ind w:left="0"/>
        <w:rPr>
          <w:rFonts w:cs="Arial"/>
          <w:sz w:val="20"/>
        </w:rPr>
      </w:pPr>
    </w:p>
    <w:p w:rsidR="005642B7" w:rsidRDefault="005642B7">
      <w:pPr>
        <w:pStyle w:val="Textkrper-Zeileneinzug"/>
        <w:ind w:left="0"/>
        <w:rPr>
          <w:rFonts w:cs="Arial"/>
          <w:sz w:val="20"/>
        </w:rPr>
      </w:pPr>
    </w:p>
    <w:p w:rsidR="005642B7" w:rsidRDefault="005642B7">
      <w:pPr>
        <w:pStyle w:val="Textkrper-Zeileneinzug"/>
        <w:ind w:left="0"/>
        <w:rPr>
          <w:rFonts w:cs="Arial"/>
          <w:sz w:val="20"/>
        </w:rPr>
      </w:pPr>
    </w:p>
    <w:p w:rsidR="005642B7" w:rsidRDefault="005642B7">
      <w:pPr>
        <w:tabs>
          <w:tab w:val="left" w:pos="1980"/>
          <w:tab w:val="left" w:pos="3060"/>
          <w:tab w:val="left" w:pos="3420"/>
          <w:tab w:val="left" w:pos="7560"/>
        </w:tabs>
        <w:rPr>
          <w:rFonts w:ascii="ITC Officina Sans Book" w:hAnsi="ITC Officina Sans Book" w:cs="Arial"/>
        </w:rPr>
      </w:pPr>
      <w:r>
        <w:rPr>
          <w:rFonts w:ascii="ITC Officina Sans Book" w:hAnsi="ITC Officina Sans Book" w:cs="Arial"/>
        </w:rPr>
        <w:t>Mitteilung geht an:</w:t>
      </w:r>
    </w:p>
    <w:p w:rsidR="005642B7" w:rsidRDefault="005642B7">
      <w:pPr>
        <w:tabs>
          <w:tab w:val="left" w:pos="1980"/>
          <w:tab w:val="left" w:pos="3060"/>
          <w:tab w:val="left" w:pos="3420"/>
          <w:tab w:val="left" w:pos="7560"/>
        </w:tabs>
        <w:rPr>
          <w:rFonts w:ascii="ITC Officina Sans Book" w:hAnsi="ITC Officina Sans Book" w:cs="Arial"/>
        </w:rPr>
      </w:pPr>
    </w:p>
    <w:p w:rsidR="005642B7" w:rsidRDefault="005642B7">
      <w:pPr>
        <w:numPr>
          <w:ilvl w:val="0"/>
          <w:numId w:val="19"/>
        </w:numPr>
        <w:ind w:right="-29"/>
        <w:jc w:val="both"/>
        <w:rPr>
          <w:rFonts w:ascii="ITC Officina Sans Book" w:hAnsi="ITC Officina Sans Book"/>
        </w:rPr>
      </w:pPr>
      <w:r>
        <w:rPr>
          <w:rFonts w:ascii="ITC Officina Sans Book" w:hAnsi="ITC Officina Sans Book"/>
        </w:rPr>
        <w:t>Schulpflegemitglieder</w:t>
      </w:r>
    </w:p>
    <w:p w:rsidR="005642B7" w:rsidRDefault="005642B7">
      <w:pPr>
        <w:numPr>
          <w:ilvl w:val="0"/>
          <w:numId w:val="19"/>
        </w:numPr>
        <w:ind w:right="-29"/>
        <w:jc w:val="both"/>
        <w:rPr>
          <w:rFonts w:ascii="ITC Officina Sans Book" w:hAnsi="ITC Officina Sans Book"/>
        </w:rPr>
      </w:pPr>
      <w:r>
        <w:rPr>
          <w:rFonts w:ascii="ITC Officina Sans Book" w:hAnsi="ITC Officina Sans Book"/>
        </w:rPr>
        <w:t>Schulleitungen</w:t>
      </w:r>
    </w:p>
    <w:p w:rsidR="005642B7" w:rsidRDefault="005642B7">
      <w:pPr>
        <w:numPr>
          <w:ilvl w:val="0"/>
          <w:numId w:val="19"/>
        </w:numPr>
        <w:ind w:right="-29"/>
        <w:jc w:val="both"/>
        <w:rPr>
          <w:rFonts w:ascii="ITC Officina Sans Book" w:hAnsi="ITC Officina Sans Book"/>
        </w:rPr>
      </w:pPr>
      <w:r>
        <w:rPr>
          <w:rFonts w:ascii="ITC Officina Sans Book" w:hAnsi="ITC Officina Sans Book"/>
        </w:rPr>
        <w:t>Gemeinderat</w:t>
      </w:r>
    </w:p>
    <w:p w:rsidR="005642B7" w:rsidRDefault="005642B7">
      <w:pPr>
        <w:numPr>
          <w:ilvl w:val="0"/>
          <w:numId w:val="19"/>
        </w:numPr>
        <w:ind w:right="-29"/>
        <w:jc w:val="both"/>
        <w:rPr>
          <w:rFonts w:ascii="ITC Officina Sans Book" w:hAnsi="ITC Officina Sans Book" w:cs="Arial"/>
        </w:rPr>
      </w:pPr>
      <w:r>
        <w:rPr>
          <w:rFonts w:ascii="ITC Officina Sans Book" w:hAnsi="ITC Officina Sans Book"/>
        </w:rPr>
        <w:t>Akten</w:t>
      </w:r>
    </w:p>
    <w:p w:rsidR="005642B7" w:rsidRDefault="005642B7">
      <w:pPr>
        <w:pStyle w:val="Textkrper-Zeileneinzug"/>
        <w:ind w:left="0"/>
        <w:rPr>
          <w:rFonts w:ascii="ITC Officina Sans Book" w:hAnsi="ITC Officina Sans Book" w:cs="Arial"/>
          <w:sz w:val="20"/>
        </w:rPr>
      </w:pPr>
    </w:p>
    <w:p w:rsidR="005642B7" w:rsidRDefault="005642B7">
      <w:pPr>
        <w:pStyle w:val="Textkrper-Zeileneinzug"/>
        <w:ind w:left="0"/>
      </w:pPr>
    </w:p>
    <w:sectPr w:rsidR="005642B7" w:rsidSect="00280375">
      <w:footerReference w:type="default" r:id="rId11"/>
      <w:pgSz w:w="11907" w:h="16840" w:code="9"/>
      <w:pgMar w:top="1418" w:right="1418" w:bottom="1134" w:left="1418" w:header="42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783" w:rsidRDefault="00142783">
      <w:r>
        <w:separator/>
      </w:r>
    </w:p>
  </w:endnote>
  <w:endnote w:type="continuationSeparator" w:id="0">
    <w:p w:rsidR="00142783" w:rsidRDefault="001427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Officina Sans Book">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783" w:rsidRDefault="00142783">
    <w:pPr>
      <w:pStyle w:val="Fuzeile"/>
      <w:rPr>
        <w:rFonts w:ascii="ITC Officina Sans Book" w:hAnsi="ITC Officina Sans Book"/>
        <w:sz w:val="16"/>
      </w:rPr>
    </w:pPr>
    <w:r>
      <w:rPr>
        <w:rStyle w:val="Seitenzahl"/>
        <w:rFonts w:ascii="ITC Officina Sans Book" w:hAnsi="ITC Officina Sans Book"/>
        <w:snapToGrid w:val="0"/>
        <w:sz w:val="16"/>
      </w:rPr>
      <w:t>E/02.03.1/Schulpflege/Geschäftsführung/Reglement vom 18.08.2014/</w:t>
    </w:r>
    <w:proofErr w:type="spellStart"/>
    <w:r>
      <w:rPr>
        <w:rStyle w:val="Seitenzahl"/>
        <w:rFonts w:ascii="ITC Officina Sans Book" w:hAnsi="ITC Officina Sans Book"/>
        <w:snapToGrid w:val="0"/>
        <w:sz w:val="16"/>
      </w:rPr>
      <w:t>ir</w:t>
    </w:r>
    <w:proofErr w:type="spellEnd"/>
    <w:r>
      <w:rPr>
        <w:rStyle w:val="Seitenzahl"/>
        <w:rFonts w:ascii="ITC Officina Sans Book" w:hAnsi="ITC Officina Sans Book"/>
        <w:snapToGrid w:val="0"/>
        <w:sz w:val="16"/>
      </w:rPr>
      <w:tab/>
    </w:r>
    <w:r>
      <w:rPr>
        <w:rStyle w:val="Seitenzahl"/>
        <w:rFonts w:ascii="ITC Officina Sans Book" w:hAnsi="ITC Officina Sans Book"/>
        <w:snapToGrid w:val="0"/>
        <w:sz w:val="16"/>
      </w:rPr>
      <w:tab/>
      <w:t xml:space="preserve">Seite </w:t>
    </w:r>
    <w:r w:rsidR="008B0F6A">
      <w:rPr>
        <w:rStyle w:val="Seitenzahl"/>
        <w:rFonts w:ascii="ITC Officina Sans Book" w:hAnsi="ITC Officina Sans Book"/>
        <w:snapToGrid w:val="0"/>
        <w:sz w:val="16"/>
      </w:rPr>
      <w:fldChar w:fldCharType="begin"/>
    </w:r>
    <w:r>
      <w:rPr>
        <w:rStyle w:val="Seitenzahl"/>
        <w:rFonts w:ascii="ITC Officina Sans Book" w:hAnsi="ITC Officina Sans Book"/>
        <w:snapToGrid w:val="0"/>
        <w:sz w:val="16"/>
      </w:rPr>
      <w:instrText xml:space="preserve"> PAGE </w:instrText>
    </w:r>
    <w:r w:rsidR="008B0F6A">
      <w:rPr>
        <w:rStyle w:val="Seitenzahl"/>
        <w:rFonts w:ascii="ITC Officina Sans Book" w:hAnsi="ITC Officina Sans Book"/>
        <w:snapToGrid w:val="0"/>
        <w:sz w:val="16"/>
      </w:rPr>
      <w:fldChar w:fldCharType="separate"/>
    </w:r>
    <w:r w:rsidR="00D64975">
      <w:rPr>
        <w:rStyle w:val="Seitenzahl"/>
        <w:rFonts w:ascii="ITC Officina Sans Book" w:hAnsi="ITC Officina Sans Book"/>
        <w:noProof/>
        <w:snapToGrid w:val="0"/>
        <w:sz w:val="16"/>
      </w:rPr>
      <w:t>5</w:t>
    </w:r>
    <w:r w:rsidR="008B0F6A">
      <w:rPr>
        <w:rStyle w:val="Seitenzahl"/>
        <w:rFonts w:ascii="ITC Officina Sans Book" w:hAnsi="ITC Officina Sans Book"/>
        <w:snapToGrid w:val="0"/>
        <w:sz w:val="16"/>
      </w:rPr>
      <w:fldChar w:fldCharType="end"/>
    </w:r>
    <w:r>
      <w:rPr>
        <w:rStyle w:val="Seitenzahl"/>
        <w:rFonts w:ascii="ITC Officina Sans Book" w:hAnsi="ITC Officina Sans Book"/>
        <w:snapToGrid w:val="0"/>
        <w:sz w:val="16"/>
      </w:rPr>
      <w:t xml:space="preserve"> von </w:t>
    </w:r>
    <w:r w:rsidR="008B0F6A">
      <w:rPr>
        <w:rStyle w:val="Seitenzahl"/>
        <w:rFonts w:ascii="ITC Officina Sans Book" w:hAnsi="ITC Officina Sans Book"/>
        <w:snapToGrid w:val="0"/>
        <w:sz w:val="16"/>
      </w:rPr>
      <w:fldChar w:fldCharType="begin"/>
    </w:r>
    <w:r>
      <w:rPr>
        <w:rStyle w:val="Seitenzahl"/>
        <w:rFonts w:ascii="ITC Officina Sans Book" w:hAnsi="ITC Officina Sans Book"/>
        <w:snapToGrid w:val="0"/>
        <w:sz w:val="16"/>
      </w:rPr>
      <w:instrText xml:space="preserve"> NUMPAGES </w:instrText>
    </w:r>
    <w:r w:rsidR="008B0F6A">
      <w:rPr>
        <w:rStyle w:val="Seitenzahl"/>
        <w:rFonts w:ascii="ITC Officina Sans Book" w:hAnsi="ITC Officina Sans Book"/>
        <w:snapToGrid w:val="0"/>
        <w:sz w:val="16"/>
      </w:rPr>
      <w:fldChar w:fldCharType="separate"/>
    </w:r>
    <w:r w:rsidR="00D64975">
      <w:rPr>
        <w:rStyle w:val="Seitenzahl"/>
        <w:rFonts w:ascii="ITC Officina Sans Book" w:hAnsi="ITC Officina Sans Book"/>
        <w:noProof/>
        <w:snapToGrid w:val="0"/>
        <w:sz w:val="16"/>
      </w:rPr>
      <w:t>6</w:t>
    </w:r>
    <w:r w:rsidR="008B0F6A">
      <w:rPr>
        <w:rStyle w:val="Seitenzahl"/>
        <w:rFonts w:ascii="ITC Officina Sans Book" w:hAnsi="ITC Officina Sans Book"/>
        <w:snapToGrid w:val="0"/>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783" w:rsidRDefault="00142783">
      <w:r>
        <w:separator/>
      </w:r>
    </w:p>
  </w:footnote>
  <w:footnote w:type="continuationSeparator" w:id="0">
    <w:p w:rsidR="00142783" w:rsidRDefault="001427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3281"/>
    <w:multiLevelType w:val="hybridMultilevel"/>
    <w:tmpl w:val="717C1A0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C006CE4"/>
    <w:multiLevelType w:val="hybridMultilevel"/>
    <w:tmpl w:val="818EB614"/>
    <w:lvl w:ilvl="0" w:tplc="481E09C2">
      <w:start w:val="1"/>
      <w:numFmt w:val="bullet"/>
      <w:lvlText w:val="-"/>
      <w:lvlJc w:val="left"/>
      <w:pPr>
        <w:tabs>
          <w:tab w:val="num" w:pos="1065"/>
        </w:tabs>
        <w:ind w:left="1065"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C232D9E"/>
    <w:multiLevelType w:val="singleLevel"/>
    <w:tmpl w:val="D5FE0CA6"/>
    <w:lvl w:ilvl="0">
      <w:start w:val="1"/>
      <w:numFmt w:val="bullet"/>
      <w:lvlText w:val=""/>
      <w:lvlJc w:val="left"/>
      <w:pPr>
        <w:tabs>
          <w:tab w:val="num" w:pos="360"/>
        </w:tabs>
        <w:ind w:left="360" w:hanging="360"/>
      </w:pPr>
      <w:rPr>
        <w:rFonts w:ascii="Symbol" w:hAnsi="Symbol" w:hint="default"/>
      </w:rPr>
    </w:lvl>
  </w:abstractNum>
  <w:abstractNum w:abstractNumId="3">
    <w:nsid w:val="25417519"/>
    <w:multiLevelType w:val="hybridMultilevel"/>
    <w:tmpl w:val="3510069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257707B8"/>
    <w:multiLevelType w:val="multilevel"/>
    <w:tmpl w:val="6E02A05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hint="default"/>
      </w:rPr>
    </w:lvl>
    <w:lvl w:ilvl="3">
      <w:start w:val="1"/>
      <w:numFmt w:val="upperLetter"/>
      <w:lvlText w:val="%4."/>
      <w:lvlJc w:val="left"/>
      <w:pPr>
        <w:tabs>
          <w:tab w:val="num" w:pos="2912"/>
        </w:tabs>
        <w:ind w:left="2912" w:hanging="360"/>
      </w:pPr>
      <w:rPr>
        <w:rFonts w:hint="default"/>
      </w:rPr>
    </w:lvl>
    <w:lvl w:ilvl="4">
      <w:start w:val="1"/>
      <w:numFmt w:val="decimal"/>
      <w:lvlText w:val="%5."/>
      <w:lvlJc w:val="left"/>
      <w:pPr>
        <w:tabs>
          <w:tab w:val="num" w:pos="3600"/>
        </w:tabs>
        <w:ind w:left="3600" w:hanging="360"/>
      </w:pPr>
      <w:rPr>
        <w:rFonts w:hint="default"/>
      </w:rPr>
    </w:lvl>
    <w:lvl w:ilvl="5">
      <w:start w:val="1"/>
      <w:numFmt w:val="upperLetter"/>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decimal"/>
      <w:lvlText w:val="%9."/>
      <w:lvlJc w:val="right"/>
      <w:pPr>
        <w:tabs>
          <w:tab w:val="num" w:pos="6480"/>
        </w:tabs>
        <w:ind w:left="6480" w:hanging="180"/>
      </w:pPr>
      <w:rPr>
        <w:rFonts w:hint="default"/>
      </w:rPr>
    </w:lvl>
  </w:abstractNum>
  <w:abstractNum w:abstractNumId="5">
    <w:nsid w:val="2D346473"/>
    <w:multiLevelType w:val="hybridMultilevel"/>
    <w:tmpl w:val="F55EAB7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2E17752C"/>
    <w:multiLevelType w:val="hybridMultilevel"/>
    <w:tmpl w:val="E88AAC28"/>
    <w:lvl w:ilvl="0" w:tplc="481E09C2">
      <w:start w:val="1"/>
      <w:numFmt w:val="bullet"/>
      <w:lvlText w:val="-"/>
      <w:lvlJc w:val="left"/>
      <w:pPr>
        <w:tabs>
          <w:tab w:val="num" w:pos="1065"/>
        </w:tabs>
        <w:ind w:left="1065"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40565312"/>
    <w:multiLevelType w:val="hybridMultilevel"/>
    <w:tmpl w:val="9E42F3F2"/>
    <w:lvl w:ilvl="0" w:tplc="481E09C2">
      <w:start w:val="1"/>
      <w:numFmt w:val="bullet"/>
      <w:lvlText w:val="-"/>
      <w:lvlJc w:val="left"/>
      <w:pPr>
        <w:tabs>
          <w:tab w:val="num" w:pos="1065"/>
        </w:tabs>
        <w:ind w:left="1065" w:hanging="360"/>
      </w:pPr>
      <w:rPr>
        <w:rFonts w:ascii="Times New Roman" w:eastAsia="Times New Roman" w:hAnsi="Times New Roman" w:cs="Times New Roman" w:hint="default"/>
      </w:rPr>
    </w:lvl>
    <w:lvl w:ilvl="1" w:tplc="04070003">
      <w:start w:val="1"/>
      <w:numFmt w:val="bullet"/>
      <w:lvlText w:val="o"/>
      <w:lvlJc w:val="left"/>
      <w:pPr>
        <w:tabs>
          <w:tab w:val="num" w:pos="1785"/>
        </w:tabs>
        <w:ind w:left="1785" w:hanging="360"/>
      </w:pPr>
      <w:rPr>
        <w:rFonts w:ascii="Courier New" w:hAnsi="Courier New" w:hint="default"/>
      </w:rPr>
    </w:lvl>
    <w:lvl w:ilvl="2" w:tplc="04070005">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8">
    <w:nsid w:val="429F2299"/>
    <w:multiLevelType w:val="hybridMultilevel"/>
    <w:tmpl w:val="E7ECECE0"/>
    <w:lvl w:ilvl="0" w:tplc="481E09C2">
      <w:start w:val="1"/>
      <w:numFmt w:val="bullet"/>
      <w:lvlText w:val="-"/>
      <w:lvlJc w:val="left"/>
      <w:pPr>
        <w:tabs>
          <w:tab w:val="num" w:pos="1065"/>
        </w:tabs>
        <w:ind w:left="1065"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48C4465F"/>
    <w:multiLevelType w:val="hybridMultilevel"/>
    <w:tmpl w:val="B9C2C18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498B23F7"/>
    <w:multiLevelType w:val="hybridMultilevel"/>
    <w:tmpl w:val="DC66C3E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4A4B66FC"/>
    <w:multiLevelType w:val="hybridMultilevel"/>
    <w:tmpl w:val="567E91EC"/>
    <w:lvl w:ilvl="0" w:tplc="481E09C2">
      <w:start w:val="1"/>
      <w:numFmt w:val="bullet"/>
      <w:lvlText w:val="-"/>
      <w:lvlJc w:val="left"/>
      <w:pPr>
        <w:tabs>
          <w:tab w:val="num" w:pos="1065"/>
        </w:tabs>
        <w:ind w:left="1065"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50547E41"/>
    <w:multiLevelType w:val="hybridMultilevel"/>
    <w:tmpl w:val="C7662F50"/>
    <w:lvl w:ilvl="0" w:tplc="481E09C2">
      <w:start w:val="1"/>
      <w:numFmt w:val="bullet"/>
      <w:lvlText w:val="-"/>
      <w:lvlJc w:val="left"/>
      <w:pPr>
        <w:tabs>
          <w:tab w:val="num" w:pos="1065"/>
        </w:tabs>
        <w:ind w:left="1065"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59E3261D"/>
    <w:multiLevelType w:val="hybridMultilevel"/>
    <w:tmpl w:val="C9626CCC"/>
    <w:lvl w:ilvl="0" w:tplc="04070003">
      <w:start w:val="1"/>
      <w:numFmt w:val="bullet"/>
      <w:lvlText w:val="o"/>
      <w:lvlJc w:val="left"/>
      <w:pPr>
        <w:tabs>
          <w:tab w:val="num" w:pos="720"/>
        </w:tabs>
        <w:ind w:left="720" w:hanging="360"/>
      </w:pPr>
      <w:rPr>
        <w:rFonts w:ascii="Courier New" w:hAnsi="Courier New"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C894772"/>
    <w:multiLevelType w:val="hybridMultilevel"/>
    <w:tmpl w:val="399A2254"/>
    <w:lvl w:ilvl="0" w:tplc="04070003">
      <w:start w:val="1"/>
      <w:numFmt w:val="bullet"/>
      <w:lvlText w:val="o"/>
      <w:lvlJc w:val="left"/>
      <w:pPr>
        <w:tabs>
          <w:tab w:val="num" w:pos="720"/>
        </w:tabs>
        <w:ind w:left="720" w:hanging="360"/>
      </w:pPr>
      <w:rPr>
        <w:rFonts w:ascii="Courier New" w:hAnsi="Courier New"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5083051"/>
    <w:multiLevelType w:val="hybridMultilevel"/>
    <w:tmpl w:val="9326A2AA"/>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6B404F5C"/>
    <w:multiLevelType w:val="hybridMultilevel"/>
    <w:tmpl w:val="80023E6A"/>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73DF0D5A"/>
    <w:multiLevelType w:val="hybridMultilevel"/>
    <w:tmpl w:val="DED08858"/>
    <w:lvl w:ilvl="0" w:tplc="481E09C2">
      <w:start w:val="1"/>
      <w:numFmt w:val="bullet"/>
      <w:lvlText w:val="-"/>
      <w:lvlJc w:val="left"/>
      <w:pPr>
        <w:tabs>
          <w:tab w:val="num" w:pos="1428"/>
        </w:tabs>
        <w:ind w:left="1428" w:hanging="360"/>
      </w:pPr>
      <w:rPr>
        <w:rFonts w:ascii="Times New Roman" w:eastAsia="Times New Roman" w:hAnsi="Times New Roman" w:cs="Times New Roman" w:hint="default"/>
      </w:rPr>
    </w:lvl>
    <w:lvl w:ilvl="1" w:tplc="04070003">
      <w:start w:val="1"/>
      <w:numFmt w:val="bullet"/>
      <w:lvlText w:val="o"/>
      <w:lvlJc w:val="left"/>
      <w:pPr>
        <w:tabs>
          <w:tab w:val="num" w:pos="1803"/>
        </w:tabs>
        <w:ind w:left="1803" w:hanging="360"/>
      </w:pPr>
      <w:rPr>
        <w:rFonts w:ascii="Courier New" w:hAnsi="Courier New" w:hint="default"/>
      </w:rPr>
    </w:lvl>
    <w:lvl w:ilvl="2" w:tplc="04070005">
      <w:start w:val="1"/>
      <w:numFmt w:val="bullet"/>
      <w:lvlText w:val=""/>
      <w:lvlJc w:val="left"/>
      <w:pPr>
        <w:tabs>
          <w:tab w:val="num" w:pos="2523"/>
        </w:tabs>
        <w:ind w:left="2523" w:hanging="360"/>
      </w:pPr>
      <w:rPr>
        <w:rFonts w:ascii="Wingdings" w:hAnsi="Wingdings" w:hint="default"/>
      </w:rPr>
    </w:lvl>
    <w:lvl w:ilvl="3" w:tplc="04070001" w:tentative="1">
      <w:start w:val="1"/>
      <w:numFmt w:val="bullet"/>
      <w:lvlText w:val=""/>
      <w:lvlJc w:val="left"/>
      <w:pPr>
        <w:tabs>
          <w:tab w:val="num" w:pos="3243"/>
        </w:tabs>
        <w:ind w:left="3243" w:hanging="360"/>
      </w:pPr>
      <w:rPr>
        <w:rFonts w:ascii="Symbol" w:hAnsi="Symbol" w:hint="default"/>
      </w:rPr>
    </w:lvl>
    <w:lvl w:ilvl="4" w:tplc="04070003" w:tentative="1">
      <w:start w:val="1"/>
      <w:numFmt w:val="bullet"/>
      <w:lvlText w:val="o"/>
      <w:lvlJc w:val="left"/>
      <w:pPr>
        <w:tabs>
          <w:tab w:val="num" w:pos="3963"/>
        </w:tabs>
        <w:ind w:left="3963" w:hanging="360"/>
      </w:pPr>
      <w:rPr>
        <w:rFonts w:ascii="Courier New" w:hAnsi="Courier New" w:hint="default"/>
      </w:rPr>
    </w:lvl>
    <w:lvl w:ilvl="5" w:tplc="04070005" w:tentative="1">
      <w:start w:val="1"/>
      <w:numFmt w:val="bullet"/>
      <w:lvlText w:val=""/>
      <w:lvlJc w:val="left"/>
      <w:pPr>
        <w:tabs>
          <w:tab w:val="num" w:pos="4683"/>
        </w:tabs>
        <w:ind w:left="4683" w:hanging="360"/>
      </w:pPr>
      <w:rPr>
        <w:rFonts w:ascii="Wingdings" w:hAnsi="Wingdings" w:hint="default"/>
      </w:rPr>
    </w:lvl>
    <w:lvl w:ilvl="6" w:tplc="04070001" w:tentative="1">
      <w:start w:val="1"/>
      <w:numFmt w:val="bullet"/>
      <w:lvlText w:val=""/>
      <w:lvlJc w:val="left"/>
      <w:pPr>
        <w:tabs>
          <w:tab w:val="num" w:pos="5403"/>
        </w:tabs>
        <w:ind w:left="5403" w:hanging="360"/>
      </w:pPr>
      <w:rPr>
        <w:rFonts w:ascii="Symbol" w:hAnsi="Symbol" w:hint="default"/>
      </w:rPr>
    </w:lvl>
    <w:lvl w:ilvl="7" w:tplc="04070003" w:tentative="1">
      <w:start w:val="1"/>
      <w:numFmt w:val="bullet"/>
      <w:lvlText w:val="o"/>
      <w:lvlJc w:val="left"/>
      <w:pPr>
        <w:tabs>
          <w:tab w:val="num" w:pos="6123"/>
        </w:tabs>
        <w:ind w:left="6123" w:hanging="360"/>
      </w:pPr>
      <w:rPr>
        <w:rFonts w:ascii="Courier New" w:hAnsi="Courier New" w:hint="default"/>
      </w:rPr>
    </w:lvl>
    <w:lvl w:ilvl="8" w:tplc="04070005" w:tentative="1">
      <w:start w:val="1"/>
      <w:numFmt w:val="bullet"/>
      <w:lvlText w:val=""/>
      <w:lvlJc w:val="left"/>
      <w:pPr>
        <w:tabs>
          <w:tab w:val="num" w:pos="6843"/>
        </w:tabs>
        <w:ind w:left="6843" w:hanging="360"/>
      </w:pPr>
      <w:rPr>
        <w:rFonts w:ascii="Wingdings" w:hAnsi="Wingdings" w:hint="default"/>
      </w:rPr>
    </w:lvl>
  </w:abstractNum>
  <w:abstractNum w:abstractNumId="18">
    <w:nsid w:val="7B2A4A73"/>
    <w:multiLevelType w:val="hybridMultilevel"/>
    <w:tmpl w:val="B404B46E"/>
    <w:lvl w:ilvl="0" w:tplc="481E09C2">
      <w:start w:val="1"/>
      <w:numFmt w:val="bullet"/>
      <w:lvlText w:val="-"/>
      <w:lvlJc w:val="left"/>
      <w:pPr>
        <w:tabs>
          <w:tab w:val="num" w:pos="1065"/>
        </w:tabs>
        <w:ind w:left="1065"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7"/>
  </w:num>
  <w:num w:numId="4">
    <w:abstractNumId w:val="1"/>
  </w:num>
  <w:num w:numId="5">
    <w:abstractNumId w:val="10"/>
  </w:num>
  <w:num w:numId="6">
    <w:abstractNumId w:val="11"/>
  </w:num>
  <w:num w:numId="7">
    <w:abstractNumId w:val="12"/>
  </w:num>
  <w:num w:numId="8">
    <w:abstractNumId w:val="8"/>
  </w:num>
  <w:num w:numId="9">
    <w:abstractNumId w:val="18"/>
  </w:num>
  <w:num w:numId="10">
    <w:abstractNumId w:val="9"/>
  </w:num>
  <w:num w:numId="11">
    <w:abstractNumId w:val="15"/>
  </w:num>
  <w:num w:numId="12">
    <w:abstractNumId w:val="16"/>
  </w:num>
  <w:num w:numId="13">
    <w:abstractNumId w:val="14"/>
  </w:num>
  <w:num w:numId="14">
    <w:abstractNumId w:val="5"/>
  </w:num>
  <w:num w:numId="15">
    <w:abstractNumId w:val="0"/>
  </w:num>
  <w:num w:numId="16">
    <w:abstractNumId w:val="13"/>
  </w:num>
  <w:num w:numId="17">
    <w:abstractNumId w:val="3"/>
  </w:num>
  <w:num w:numId="18">
    <w:abstractNumId w:val="4"/>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activeWritingStyle w:appName="MSWord" w:lang="de-CH" w:vendorID="9" w:dllVersion="512" w:checkStyle="0"/>
  <w:activeWritingStyle w:appName="MSWord" w:lang="de-DE" w:vendorID="9" w:dllVersion="512" w:checkStyle="1"/>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rsids>
    <w:rsidRoot w:val="00F662AF"/>
    <w:rsid w:val="00137F9E"/>
    <w:rsid w:val="00142783"/>
    <w:rsid w:val="001E5DE7"/>
    <w:rsid w:val="00226D75"/>
    <w:rsid w:val="00280375"/>
    <w:rsid w:val="00415B31"/>
    <w:rsid w:val="004323FA"/>
    <w:rsid w:val="00550450"/>
    <w:rsid w:val="0055518B"/>
    <w:rsid w:val="005642B7"/>
    <w:rsid w:val="006623C5"/>
    <w:rsid w:val="006C11CD"/>
    <w:rsid w:val="00822678"/>
    <w:rsid w:val="008B0F6A"/>
    <w:rsid w:val="00904136"/>
    <w:rsid w:val="00AF4D19"/>
    <w:rsid w:val="00BD2601"/>
    <w:rsid w:val="00BF30D6"/>
    <w:rsid w:val="00CA2629"/>
    <w:rsid w:val="00D64975"/>
    <w:rsid w:val="00EA4FEB"/>
    <w:rsid w:val="00F0690F"/>
    <w:rsid w:val="00F662AF"/>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80375"/>
    <w:rPr>
      <w:lang w:val="de-DE" w:eastAsia="de-DE"/>
    </w:rPr>
  </w:style>
  <w:style w:type="paragraph" w:styleId="berschrift1">
    <w:name w:val="heading 1"/>
    <w:basedOn w:val="Standard"/>
    <w:next w:val="Standard"/>
    <w:qFormat/>
    <w:rsid w:val="00280375"/>
    <w:pPr>
      <w:keepNext/>
      <w:outlineLvl w:val="0"/>
    </w:pPr>
    <w:rPr>
      <w:rFonts w:ascii="Arial" w:hAnsi="Arial"/>
      <w:b/>
      <w:bCs/>
      <w:sz w:val="28"/>
      <w:u w:val="single"/>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280375"/>
    <w:pPr>
      <w:tabs>
        <w:tab w:val="center" w:pos="4536"/>
        <w:tab w:val="right" w:pos="9072"/>
      </w:tabs>
    </w:pPr>
  </w:style>
  <w:style w:type="paragraph" w:styleId="Fuzeile">
    <w:name w:val="footer"/>
    <w:basedOn w:val="Standard"/>
    <w:semiHidden/>
    <w:rsid w:val="00280375"/>
    <w:pPr>
      <w:tabs>
        <w:tab w:val="center" w:pos="4536"/>
        <w:tab w:val="right" w:pos="9072"/>
      </w:tabs>
    </w:pPr>
  </w:style>
  <w:style w:type="paragraph" w:styleId="Funotentext">
    <w:name w:val="footnote text"/>
    <w:basedOn w:val="Standard"/>
    <w:semiHidden/>
    <w:rsid w:val="00280375"/>
  </w:style>
  <w:style w:type="character" w:styleId="Funotenzeichen">
    <w:name w:val="footnote reference"/>
    <w:semiHidden/>
    <w:rsid w:val="00280375"/>
    <w:rPr>
      <w:vertAlign w:val="superscript"/>
    </w:rPr>
  </w:style>
  <w:style w:type="paragraph" w:styleId="Textkrper-Zeileneinzug">
    <w:name w:val="Body Text Indent"/>
    <w:basedOn w:val="Standard"/>
    <w:semiHidden/>
    <w:rsid w:val="00280375"/>
    <w:pPr>
      <w:ind w:left="708"/>
    </w:pPr>
    <w:rPr>
      <w:rFonts w:ascii="Arial" w:hAnsi="Arial"/>
      <w:sz w:val="22"/>
      <w:lang w:val="de-CH"/>
    </w:rPr>
  </w:style>
  <w:style w:type="character" w:styleId="Seitenzahl">
    <w:name w:val="page number"/>
    <w:basedOn w:val="Absatz-Standardschriftart"/>
    <w:semiHidden/>
    <w:rsid w:val="00280375"/>
  </w:style>
  <w:style w:type="paragraph" w:styleId="Textkrper">
    <w:name w:val="Body Text"/>
    <w:basedOn w:val="Standard"/>
    <w:semiHidden/>
    <w:rsid w:val="00280375"/>
    <w:rPr>
      <w:rFonts w:ascii="Arial" w:hAnsi="Arial"/>
      <w:sz w:val="22"/>
      <w:lang w:val="de-CH"/>
    </w:rPr>
  </w:style>
  <w:style w:type="paragraph" w:styleId="Dokumentstruktur">
    <w:name w:val="Document Map"/>
    <w:basedOn w:val="Standard"/>
    <w:semiHidden/>
    <w:rsid w:val="00280375"/>
    <w:pPr>
      <w:shd w:val="clear" w:color="auto" w:fill="000080"/>
    </w:pPr>
    <w:rPr>
      <w:rFonts w:ascii="Tahoma" w:hAnsi="Tahoma" w:cs="Tahoma"/>
    </w:rPr>
  </w:style>
  <w:style w:type="paragraph" w:styleId="Sprechblasentext">
    <w:name w:val="Balloon Text"/>
    <w:basedOn w:val="Standard"/>
    <w:semiHidden/>
    <w:unhideWhenUsed/>
    <w:rsid w:val="00280375"/>
    <w:rPr>
      <w:rFonts w:ascii="Tahoma" w:hAnsi="Tahoma" w:cs="Tahoma"/>
      <w:sz w:val="16"/>
      <w:szCs w:val="16"/>
    </w:rPr>
  </w:style>
  <w:style w:type="character" w:customStyle="1" w:styleId="SprechblasentextZchn">
    <w:name w:val="Sprechblasentext Zchn"/>
    <w:semiHidden/>
    <w:rsid w:val="00280375"/>
    <w:rPr>
      <w:rFonts w:ascii="Tahoma" w:hAnsi="Tahoma" w:cs="Tahoma"/>
      <w:sz w:val="16"/>
      <w:szCs w:val="16"/>
      <w:lang w:val="de-DE" w:eastAsia="de-DE"/>
    </w:rPr>
  </w:style>
  <w:style w:type="paragraph" w:styleId="berarbeitung">
    <w:name w:val="Revision"/>
    <w:hidden/>
    <w:semiHidden/>
    <w:rsid w:val="00280375"/>
    <w:rPr>
      <w:lang w:val="de-DE" w:eastAsia="de-D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1703</Words>
  <Characters>11589</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Geschäftsreglement Schule Bäretswil</vt:lpstr>
    </vt:vector>
  </TitlesOfParts>
  <Company>Privat</Company>
  <LinksUpToDate>false</LinksUpToDate>
  <CharactersWithSpaces>13266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Geschäftsreglement Schule Bäretswil</dc:title>
  <dc:creator>Meier Regula &amp; Theo</dc:creator>
  <cp:lastModifiedBy>supervisor</cp:lastModifiedBy>
  <cp:revision>6</cp:revision>
  <cp:lastPrinted>2014-08-19T08:29:00Z</cp:lastPrinted>
  <dcterms:created xsi:type="dcterms:W3CDTF">2014-08-14T06:47:00Z</dcterms:created>
  <dcterms:modified xsi:type="dcterms:W3CDTF">2014-08-19T14:27:00Z</dcterms:modified>
</cp:coreProperties>
</file>